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21" w:rsidRPr="00E87521" w:rsidRDefault="00C43CE4" w:rsidP="00E87521">
      <w:pPr>
        <w:tabs>
          <w:tab w:val="num" w:pos="109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3.</w:t>
      </w:r>
    </w:p>
    <w:p w:rsidR="00E33AC5" w:rsidRPr="00E87521" w:rsidRDefault="00E33AC5" w:rsidP="00E87521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33AC5" w:rsidRPr="00E87521" w:rsidRDefault="00E33AC5" w:rsidP="00E87521">
      <w:pPr>
        <w:spacing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u w:val="single"/>
          <w:lang w:eastAsia="zh-CN" w:bidi="hi-IN"/>
        </w:rPr>
      </w:pPr>
    </w:p>
    <w:p w:rsidR="00E87521" w:rsidRDefault="00E87521" w:rsidP="00E87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87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 </w:t>
      </w:r>
    </w:p>
    <w:p w:rsidR="00E33AC5" w:rsidRPr="00E87521" w:rsidRDefault="00E87521" w:rsidP="00E87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родительского всеобуча «Поможем друг </w:t>
      </w:r>
      <w:proofErr w:type="gramStart"/>
      <w:r w:rsidRPr="00E87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другу»   </w:t>
      </w:r>
      <w:proofErr w:type="gramEnd"/>
      <w:r w:rsidRPr="00E875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на 2021-2022 учебный год</w:t>
      </w:r>
    </w:p>
    <w:p w:rsidR="00E33AC5" w:rsidRPr="00E87521" w:rsidRDefault="00E87521" w:rsidP="00E8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21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Цель:</w:t>
      </w:r>
      <w:r w:rsidRPr="00E87521">
        <w:rPr>
          <w:rFonts w:ascii="Times New Roman" w:hAnsi="Times New Roman" w:cs="Times New Roman"/>
          <w:sz w:val="24"/>
          <w:szCs w:val="24"/>
        </w:rPr>
        <w:t xml:space="preserve"> психолого-педагогическое просвещение родителей в решении сложных вопросов воспитания, сплочение родительского коллектива, вовлечение родителей в жизнедеятельность школьного и классного сообщества. </w:t>
      </w:r>
    </w:p>
    <w:p w:rsidR="00E33AC5" w:rsidRPr="00E87521" w:rsidRDefault="00E87521" w:rsidP="00E87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52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  <w:r w:rsidRPr="00E87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AC5" w:rsidRPr="00E87521" w:rsidRDefault="00E87521" w:rsidP="00E8752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521">
        <w:rPr>
          <w:rFonts w:ascii="Times New Roman" w:hAnsi="Times New Roman" w:cs="Times New Roman"/>
          <w:sz w:val="24"/>
          <w:szCs w:val="24"/>
        </w:rPr>
        <w:t xml:space="preserve">содействовать выработке у родителей представлений о единстве и целостности воспитательного процесса в семье и школе; </w:t>
      </w:r>
    </w:p>
    <w:p w:rsidR="00E33AC5" w:rsidRPr="00E87521" w:rsidRDefault="00E87521" w:rsidP="00E8752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521">
        <w:rPr>
          <w:rFonts w:ascii="Times New Roman" w:hAnsi="Times New Roman" w:cs="Times New Roman"/>
          <w:sz w:val="24"/>
          <w:szCs w:val="24"/>
        </w:rPr>
        <w:t xml:space="preserve">содействовать формированию у родителей представлений об этапах развития личности ребенка, помочь родителям научиться понимать внутренние законы этого развития, применять полученные знания в процессе воспитания детей; </w:t>
      </w:r>
    </w:p>
    <w:p w:rsidR="00E33AC5" w:rsidRPr="00E87521" w:rsidRDefault="00E87521" w:rsidP="00E87521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87521">
        <w:rPr>
          <w:rFonts w:ascii="Times New Roman" w:hAnsi="Times New Roman" w:cs="Times New Roman"/>
          <w:sz w:val="24"/>
          <w:szCs w:val="24"/>
        </w:rPr>
        <w:t xml:space="preserve">показать специфическую особенность семейного воспитания. </w:t>
      </w:r>
    </w:p>
    <w:p w:rsidR="00E33AC5" w:rsidRPr="00E87521" w:rsidRDefault="00E33AC5" w:rsidP="00E8752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717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2516"/>
        <w:gridCol w:w="2643"/>
        <w:gridCol w:w="2311"/>
        <w:gridCol w:w="1874"/>
      </w:tblGrid>
      <w:tr w:rsidR="00E33AC5" w:rsidRPr="00E87521" w:rsidTr="00E87521">
        <w:trPr>
          <w:trHeight w:val="345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 четверть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 четверть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III четверть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 четверть</w:t>
            </w:r>
          </w:p>
        </w:tc>
      </w:tr>
      <w:tr w:rsidR="00E33AC5" w:rsidRPr="00E87521" w:rsidTr="00E87521">
        <w:trPr>
          <w:trHeight w:val="2071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671DA8">
            <w:pPr>
              <w:shd w:val="clear" w:color="auto" w:fill="FFFFFF"/>
              <w:spacing w:after="0" w:line="240" w:lineRule="auto"/>
              <w:ind w:left="124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родителями учеников-первоклассников. </w:t>
            </w: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E87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нужно знать родителям, если их ребенок пошел в</w:t>
            </w:r>
            <w:r w:rsidRPr="00E87521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1 </w:t>
            </w:r>
            <w:r w:rsidRPr="00E87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класс?», или</w:t>
            </w:r>
            <w:r w:rsidRPr="00E87521">
              <w:rPr>
                <w:rStyle w:val="apple-converted-space"/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</w:t>
            </w:r>
            <w:r w:rsidRPr="00E87521">
              <w:rPr>
                <w:rStyle w:val="grame"/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Pr="00E87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новь за школьной партой»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671DA8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hAnsi="Times New Roman" w:cs="Times New Roman"/>
                <w:sz w:val="24"/>
                <w:szCs w:val="24"/>
              </w:rPr>
              <w:t>Как помочь ребенку стать успешным. Позитивные утверждения. Визуализация. Признание успехов. Устранение негатива. Создание памятки «Как воспитать успешную личность?»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671DA8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Книга в семье: что и как читают наши дети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прошедшего учебного года</w:t>
            </w:r>
          </w:p>
          <w:p w:rsidR="00E33AC5" w:rsidRPr="00E87521" w:rsidRDefault="00E87521" w:rsidP="00671DA8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Гаджет в жизни семьи и первоклассника</w:t>
            </w:r>
          </w:p>
        </w:tc>
      </w:tr>
      <w:tr w:rsidR="00E33AC5" w:rsidRPr="00E87521" w:rsidTr="00E87521">
        <w:trPr>
          <w:trHeight w:val="1021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Стили воспитания и их влияние на формирование личности ребенка. Поощрение и наказание детей в семье</w:t>
            </w:r>
            <w:bookmarkStart w:id="0" w:name="_GoBack"/>
            <w:bookmarkEnd w:id="0"/>
          </w:p>
          <w:p w:rsidR="00E33AC5" w:rsidRPr="00E87521" w:rsidRDefault="00E33AC5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сохранить здоровье ребенка в школе и дома. 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способностей детей на уроках и во внеурочной деятельности. Досуг в семье. 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прошедшего учебного года</w:t>
            </w:r>
          </w:p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Детско-родительские отношения: ответственность, долг, свобода.</w:t>
            </w:r>
          </w:p>
        </w:tc>
      </w:tr>
      <w:tr w:rsidR="00E33AC5" w:rsidRPr="00E87521" w:rsidTr="00E87521">
        <w:trPr>
          <w:trHeight w:val="1232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Учимся разговаривать с ребенком.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участие ребенка в жизни семьи. Развитие личностных свойств и качеств ребенка.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Воображение и его роль в жизни ребенка.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прошедшего учебного года – музыкальный праздник </w:t>
            </w: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E8752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«</w:t>
            </w: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Мы и наши таланты</w:t>
            </w:r>
            <w:r w:rsidRPr="00E8752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».</w:t>
            </w:r>
          </w:p>
        </w:tc>
      </w:tr>
      <w:tr w:rsidR="00E33AC5" w:rsidRPr="00E87521" w:rsidTr="00E87521">
        <w:trPr>
          <w:trHeight w:val="1252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Семейные традиции в организации жизнедеятельности</w:t>
            </w:r>
          </w:p>
          <w:p w:rsidR="00E33AC5" w:rsidRPr="00E87521" w:rsidRDefault="00E87521" w:rsidP="00E8752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ребенка</w:t>
            </w:r>
            <w:r w:rsidRPr="00E875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3AC5" w:rsidRPr="00E87521" w:rsidRDefault="00E33AC5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Учебные способности ребенка. Пути их развития на уроке и во внеурочной деятельности.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Преемственность при переходе к среднему звену. Речевые навыки и их значение в дальнейшем обучении школьников.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четырех лет обучения. Летняя занятость. </w:t>
            </w:r>
          </w:p>
        </w:tc>
      </w:tr>
      <w:tr w:rsidR="00E33AC5" w:rsidRPr="00E87521" w:rsidTr="00E87521"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Трудности адаптации ребенка к обучению в 5 классе.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О значении домашнего задания в учебной деятельности школьника.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Как использовать ресурсы школьной и электронной библиотеки в формировании интеллекта и нравственных качеств личности ребенка. Обзор новой детской литературы и литературы по воспитанию.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прошедшего учебного года – </w:t>
            </w:r>
            <w:r w:rsidRPr="00E8752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«</w:t>
            </w: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Вот и стали мы на год взрослей</w:t>
            </w:r>
            <w:r w:rsidRPr="00E8752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».</w:t>
            </w:r>
          </w:p>
        </w:tc>
      </w:tr>
      <w:tr w:rsidR="00E33AC5" w:rsidRPr="00E87521" w:rsidTr="00E87521">
        <w:trPr>
          <w:trHeight w:val="976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в жизни школьника. </w:t>
            </w:r>
          </w:p>
          <w:p w:rsidR="00E33AC5" w:rsidRPr="00E87521" w:rsidRDefault="00E33AC5" w:rsidP="00E87521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AC5" w:rsidRPr="00E87521" w:rsidRDefault="00E33AC5" w:rsidP="00E87521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33AC5" w:rsidRPr="00E87521" w:rsidRDefault="00E33AC5" w:rsidP="00E87521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возрастного развития подростков. Что делает подростка «трудным»?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Результативность школьного обучения. От чего она зависит?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прошедшего учебного года.</w:t>
            </w:r>
          </w:p>
        </w:tc>
      </w:tr>
      <w:tr w:rsidR="00E33AC5" w:rsidRPr="00E87521" w:rsidTr="00E87521">
        <w:trPr>
          <w:trHeight w:val="1395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полового воспитания подростков.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 w:hanging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Влияние семьи на социальную зрелость подростка. Как помочь подростку приобрести уверенность в себе.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Секретный мир наших детей. Ребенок и улица.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прошедшего учебного года.</w:t>
            </w:r>
          </w:p>
        </w:tc>
      </w:tr>
      <w:tr w:rsidR="00E33AC5" w:rsidRPr="00E87521" w:rsidTr="00E87521">
        <w:trPr>
          <w:trHeight w:val="852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Роль семьи в развитии моральных качеств подростка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О родительском авторитете.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Роль общения в жизни школьника. Конфликты с подростком и пути их разрешения.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прошедшего учебного года</w:t>
            </w:r>
          </w:p>
        </w:tc>
      </w:tr>
      <w:tr w:rsidR="00E33AC5" w:rsidRPr="00E87521" w:rsidTr="00E87521">
        <w:trPr>
          <w:trHeight w:val="1155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Как помочь или не мешать ребенку учиться? Роль семьи и школы в профориентации школьников.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Об этом с тревогой говорят родители: профилактика зависимостей подростков.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экзаменам. Как преодолеть повышенную тревожность.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подготовки учащихся</w:t>
            </w: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9 класса к экзаменам</w:t>
            </w:r>
          </w:p>
        </w:tc>
      </w:tr>
      <w:tr w:rsidR="00E33AC5" w:rsidRPr="00E87521" w:rsidTr="00E87521">
        <w:trPr>
          <w:trHeight w:val="1155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учебного труда школьника в 10 классе и роль родителей в этом процессе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старшего школьного возраста. Жизненные цели старшеклассника. Роль родителей в формировании  ценностных ориентаций.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Ответственность, самооценка и самоконтроль. Как развивать эти качества в ребенке. 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Итоги прошедшего учебного года</w:t>
            </w:r>
          </w:p>
        </w:tc>
      </w:tr>
      <w:tr w:rsidR="00E33AC5" w:rsidRPr="00E87521" w:rsidTr="00E87521">
        <w:trPr>
          <w:trHeight w:val="1155"/>
        </w:trPr>
        <w:tc>
          <w:tcPr>
            <w:tcW w:w="7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2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выпускным экзаменам. Стратегии работы на год. </w:t>
            </w:r>
          </w:p>
        </w:tc>
        <w:tc>
          <w:tcPr>
            <w:tcW w:w="2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намерения и возможности учащихся.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стресс: симптомы, пути преодоления.</w:t>
            </w:r>
          </w:p>
        </w:tc>
        <w:tc>
          <w:tcPr>
            <w:tcW w:w="17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E33AC5" w:rsidRPr="00E87521" w:rsidRDefault="00E87521" w:rsidP="00E87521">
            <w:pPr>
              <w:spacing w:after="0" w:line="240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5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прошедшего учебного года. </w:t>
            </w:r>
          </w:p>
        </w:tc>
      </w:tr>
    </w:tbl>
    <w:p w:rsidR="00E33AC5" w:rsidRPr="00E87521" w:rsidRDefault="00E33AC5" w:rsidP="00E87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3AC5" w:rsidRPr="00E87521" w:rsidRDefault="00E33AC5" w:rsidP="00E87521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33AC5" w:rsidRPr="00E87521" w:rsidRDefault="00E33AC5" w:rsidP="00E87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33AC5" w:rsidRPr="00E87521">
      <w:pgSz w:w="11906" w:h="16838"/>
      <w:pgMar w:top="426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53C8E"/>
    <w:multiLevelType w:val="multilevel"/>
    <w:tmpl w:val="C1BE36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567E28"/>
    <w:multiLevelType w:val="multilevel"/>
    <w:tmpl w:val="21B8D666"/>
    <w:lvl w:ilvl="0">
      <w:start w:val="1"/>
      <w:numFmt w:val="bullet"/>
      <w:lvlText w:val=""/>
      <w:lvlJc w:val="left"/>
      <w:pPr>
        <w:tabs>
          <w:tab w:val="num" w:pos="-471"/>
        </w:tabs>
        <w:ind w:left="-471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-111"/>
        </w:tabs>
        <w:ind w:left="-111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9"/>
        </w:tabs>
        <w:ind w:left="2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609"/>
        </w:tabs>
        <w:ind w:left="6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969"/>
        </w:tabs>
        <w:ind w:left="9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329"/>
        </w:tabs>
        <w:ind w:left="13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049"/>
        </w:tabs>
        <w:ind w:left="20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409"/>
        </w:tabs>
        <w:ind w:left="2409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C5"/>
    <w:rsid w:val="00671DA8"/>
    <w:rsid w:val="00C43CE4"/>
    <w:rsid w:val="00E33AC5"/>
    <w:rsid w:val="00E8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F6697-6666-4791-B388-89E3286B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0CA"/>
    <w:pPr>
      <w:suppressAutoHyphens/>
      <w:spacing w:after="160"/>
    </w:p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grame">
    <w:name w:val="grame"/>
    <w:basedOn w:val="a1"/>
    <w:rsid w:val="001420CA"/>
  </w:style>
  <w:style w:type="character" w:customStyle="1" w:styleId="apple-converted-space">
    <w:name w:val="apple-converted-space"/>
    <w:basedOn w:val="a1"/>
    <w:rsid w:val="001420CA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0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No Spacing"/>
    <w:uiPriority w:val="1"/>
    <w:qFormat/>
    <w:rsid w:val="001420CA"/>
    <w:pPr>
      <w:suppressAutoHyphens/>
      <w:spacing w:line="240" w:lineRule="auto"/>
    </w:pPr>
  </w:style>
  <w:style w:type="paragraph" w:customStyle="1" w:styleId="aa">
    <w:name w:val="Блочная цитата"/>
    <w:basedOn w:val="a"/>
  </w:style>
  <w:style w:type="paragraph" w:customStyle="1" w:styleId="ab">
    <w:name w:val="Заглавие"/>
    <w:basedOn w:val="a0"/>
  </w:style>
  <w:style w:type="paragraph" w:styleId="ac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Бурундук</cp:lastModifiedBy>
  <cp:revision>4</cp:revision>
  <dcterms:created xsi:type="dcterms:W3CDTF">2022-06-23T16:52:00Z</dcterms:created>
  <dcterms:modified xsi:type="dcterms:W3CDTF">2022-06-24T03:20:00Z</dcterms:modified>
  <dc:language>ru-RU</dc:language>
</cp:coreProperties>
</file>