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32" w:rsidRPr="001E1733" w:rsidRDefault="00A01432" w:rsidP="00B524EC">
      <w:pPr>
        <w:spacing w:line="360" w:lineRule="auto"/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33">
        <w:rPr>
          <w:rFonts w:ascii="Times New Roman" w:hAnsi="Times New Roman" w:cs="Times New Roman"/>
          <w:b/>
          <w:bCs/>
          <w:sz w:val="28"/>
          <w:szCs w:val="28"/>
        </w:rPr>
        <w:t>Анализ эффективности введения ФГОС ООО</w:t>
      </w:r>
    </w:p>
    <w:p w:rsidR="00A01432" w:rsidRPr="001E1733" w:rsidRDefault="00A01432" w:rsidP="00B524EC">
      <w:pPr>
        <w:spacing w:line="360" w:lineRule="auto"/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33">
        <w:rPr>
          <w:rFonts w:ascii="Times New Roman" w:hAnsi="Times New Roman" w:cs="Times New Roman"/>
          <w:b/>
          <w:bCs/>
          <w:sz w:val="28"/>
          <w:szCs w:val="28"/>
        </w:rPr>
        <w:t>МАОУ «Гимназия № 8» г. Ангарск</w:t>
      </w:r>
    </w:p>
    <w:p w:rsidR="00A90202" w:rsidRPr="001E1733" w:rsidRDefault="00DF0534" w:rsidP="00B524EC">
      <w:pPr>
        <w:spacing w:line="360" w:lineRule="auto"/>
        <w:ind w:left="-99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 </w:t>
      </w:r>
      <w:r w:rsidR="00A01432" w:rsidRPr="001E173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 образовательной деятельности на основе нормативных документов, созданных в соответствии с основными направлениями ФГОС ООО</w:t>
      </w:r>
    </w:p>
    <w:p w:rsidR="00A01432" w:rsidRPr="00DF0534" w:rsidRDefault="00A337CB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A01432" w:rsidRPr="00DF0534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A01432"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Реализация в образовательном учреждении </w:t>
      </w:r>
      <w:r w:rsidR="00A01432" w:rsidRPr="00DF0534">
        <w:rPr>
          <w:rFonts w:ascii="Times New Roman" w:hAnsi="Times New Roman" w:cs="Times New Roman"/>
          <w:bCs/>
          <w:i/>
          <w:sz w:val="28"/>
          <w:szCs w:val="28"/>
        </w:rPr>
        <w:t>дорожной карты</w:t>
      </w:r>
      <w:r w:rsidR="00A01432"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введения ФГОС ООО</w:t>
      </w:r>
      <w:r w:rsidR="00A01432" w:rsidRPr="00DF05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01432" w:rsidRPr="001E1733" w:rsidRDefault="00A01432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 xml:space="preserve">Утверждение  пакета документов, необходимых для внедрения ФГОС: рабочих программ, диагностических материалов было осуществлено на заседании научно-методического совета </w:t>
      </w:r>
      <w:r w:rsidR="00BB6358" w:rsidRPr="001E1733">
        <w:rPr>
          <w:rFonts w:ascii="Times New Roman" w:hAnsi="Times New Roman" w:cs="Times New Roman"/>
          <w:sz w:val="28"/>
          <w:szCs w:val="28"/>
        </w:rPr>
        <w:t>31 августа</w:t>
      </w:r>
      <w:r w:rsidRPr="001E1733">
        <w:rPr>
          <w:rFonts w:ascii="Times New Roman" w:hAnsi="Times New Roman" w:cs="Times New Roman"/>
          <w:sz w:val="28"/>
          <w:szCs w:val="28"/>
        </w:rPr>
        <w:t>.</w:t>
      </w:r>
    </w:p>
    <w:p w:rsidR="001E3454" w:rsidRPr="001E1733" w:rsidRDefault="001E3454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bCs/>
          <w:sz w:val="28"/>
          <w:szCs w:val="28"/>
        </w:rPr>
        <w:t>В</w:t>
      </w: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>ведение ФГОС осуществляется последовательно и поэтапно в соответствии с дорожной картой</w:t>
      </w:r>
      <w:r w:rsidRPr="001E1733">
        <w:rPr>
          <w:rFonts w:ascii="Times New Roman" w:hAnsi="Times New Roman" w:cs="Times New Roman"/>
          <w:bCs/>
          <w:sz w:val="28"/>
          <w:szCs w:val="28"/>
        </w:rPr>
        <w:t>.</w:t>
      </w:r>
    </w:p>
    <w:p w:rsidR="00A01432" w:rsidRPr="001E1733" w:rsidRDefault="00A01432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>Вопросы создания, реализации и совершенствования модели внеурочной деятельности в основной школе  рассматрива</w:t>
      </w:r>
      <w:r w:rsidR="00BB6358" w:rsidRPr="001E1733">
        <w:rPr>
          <w:rFonts w:ascii="Times New Roman" w:hAnsi="Times New Roman" w:cs="Times New Roman"/>
          <w:sz w:val="28"/>
          <w:szCs w:val="28"/>
        </w:rPr>
        <w:t>лись</w:t>
      </w:r>
      <w:r w:rsidRPr="001E1733">
        <w:rPr>
          <w:rFonts w:ascii="Times New Roman" w:hAnsi="Times New Roman" w:cs="Times New Roman"/>
          <w:sz w:val="28"/>
          <w:szCs w:val="28"/>
        </w:rPr>
        <w:t xml:space="preserve"> на научно-методическом совете </w:t>
      </w:r>
      <w:r w:rsidR="00BB6358" w:rsidRPr="001E1733">
        <w:rPr>
          <w:rFonts w:ascii="Times New Roman" w:hAnsi="Times New Roman" w:cs="Times New Roman"/>
          <w:sz w:val="28"/>
          <w:szCs w:val="28"/>
        </w:rPr>
        <w:t xml:space="preserve">31 августа, было организовано </w:t>
      </w: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>коллегиально</w:t>
      </w:r>
      <w:r w:rsidR="00BB6358" w:rsidRPr="001E1733">
        <w:rPr>
          <w:rFonts w:ascii="Times New Roman" w:hAnsi="Times New Roman" w:cs="Times New Roman"/>
          <w:bCs/>
          <w:sz w:val="28"/>
          <w:szCs w:val="28"/>
        </w:rPr>
        <w:t>е</w:t>
      </w: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обсужд</w:t>
      </w:r>
      <w:r w:rsidR="00BB6358" w:rsidRPr="001E1733">
        <w:rPr>
          <w:rFonts w:ascii="Times New Roman" w:hAnsi="Times New Roman" w:cs="Times New Roman"/>
          <w:bCs/>
          <w:sz w:val="28"/>
          <w:szCs w:val="28"/>
        </w:rPr>
        <w:t>ение</w:t>
      </w: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внос</w:t>
      </w:r>
      <w:r w:rsidR="00BB6358" w:rsidRPr="001E1733">
        <w:rPr>
          <w:rFonts w:ascii="Times New Roman" w:hAnsi="Times New Roman" w:cs="Times New Roman"/>
          <w:bCs/>
          <w:sz w:val="28"/>
          <w:szCs w:val="28"/>
        </w:rPr>
        <w:t>ены</w:t>
      </w: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коррективы </w:t>
      </w:r>
      <w:r w:rsidRPr="001E1733">
        <w:rPr>
          <w:rFonts w:ascii="Times New Roman" w:hAnsi="Times New Roman" w:cs="Times New Roman"/>
          <w:bCs/>
          <w:sz w:val="28"/>
          <w:szCs w:val="28"/>
        </w:rPr>
        <w:t>в план внеурочной деятельности.</w:t>
      </w:r>
    </w:p>
    <w:p w:rsidR="00A01432" w:rsidRPr="001E1733" w:rsidRDefault="007A560C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733">
        <w:rPr>
          <w:rFonts w:ascii="Times New Roman" w:hAnsi="Times New Roman" w:cs="Times New Roman"/>
          <w:bCs/>
          <w:sz w:val="28"/>
          <w:szCs w:val="28"/>
        </w:rPr>
        <w:t xml:space="preserve">В  течение всего учебного года педагоги гимназии проходили курсы </w:t>
      </w:r>
      <w:r w:rsidRPr="001E1733">
        <w:rPr>
          <w:rFonts w:ascii="Times New Roman" w:hAnsi="Times New Roman" w:cs="Times New Roman"/>
          <w:sz w:val="28"/>
          <w:szCs w:val="28"/>
        </w:rPr>
        <w:t>повышения квалификации педагогических кадров для реализации федеральных государственных образовательных стандартов общего образования.</w:t>
      </w:r>
      <w:r w:rsidR="000A2E72" w:rsidRPr="001E1733">
        <w:rPr>
          <w:rFonts w:ascii="Times New Roman" w:hAnsi="Times New Roman" w:cs="Times New Roman"/>
          <w:sz w:val="28"/>
          <w:szCs w:val="28"/>
        </w:rPr>
        <w:t xml:space="preserve"> В реализации ФГОС принимает участие весь педагогический коллектив в качестве учителя-предметника или классного руководителя.</w:t>
      </w:r>
    </w:p>
    <w:p w:rsidR="00A01432" w:rsidRPr="001E1733" w:rsidRDefault="00A01432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1733">
        <w:rPr>
          <w:rFonts w:ascii="Times New Roman" w:hAnsi="Times New Roman" w:cs="Times New Roman"/>
          <w:bCs/>
          <w:sz w:val="28"/>
          <w:szCs w:val="28"/>
        </w:rPr>
        <w:t>Вопросы о</w:t>
      </w:r>
      <w:r w:rsidRPr="001E1733">
        <w:rPr>
          <w:rFonts w:ascii="Times New Roman" w:hAnsi="Times New Roman" w:cs="Times New Roman"/>
          <w:sz w:val="28"/>
          <w:szCs w:val="28"/>
        </w:rPr>
        <w:t xml:space="preserve">беспечения преемственности введения ФГОС НОО и ФГОС ООО рассматривались на производственном совещании коллектива. </w:t>
      </w:r>
    </w:p>
    <w:p w:rsidR="00E87491" w:rsidRPr="001E1733" w:rsidRDefault="00E87491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>Мониторинг эффективности введения федеральных государственных образовательных стандартов общего образования проводится по результатам каждого учебного года.</w:t>
      </w:r>
    </w:p>
    <w:p w:rsidR="00A337CB" w:rsidRPr="00DF0534" w:rsidRDefault="00A337CB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sz w:val="28"/>
          <w:szCs w:val="28"/>
        </w:rPr>
        <w:lastRenderedPageBreak/>
        <w:t>1.2.</w:t>
      </w:r>
      <w:r w:rsidR="00DF0534" w:rsidRPr="00DF05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>Разработка и реализация основной образовательной программы основного общего образования</w:t>
      </w:r>
    </w:p>
    <w:p w:rsidR="00A337CB" w:rsidRPr="001E1733" w:rsidRDefault="00A337CB" w:rsidP="001E1733">
      <w:pPr>
        <w:spacing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была разработана временными творческими группами педагогов гимназии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в соотношении 70 (обязательная часть)/30 (</w:t>
      </w:r>
      <w:r w:rsidRPr="001E1733">
        <w:rPr>
          <w:rStyle w:val="dash041e005f0431005f044b005f0447005f043d005f044b005f0439005f005fchar1char1"/>
          <w:rFonts w:eastAsia="Times New Roman"/>
          <w:sz w:val="28"/>
          <w:szCs w:val="28"/>
        </w:rPr>
        <w:t xml:space="preserve">часть, формируемая участниками образовательного процесса) 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- для основной школы и включает в себя целевой, содержательный и организационный разделы</w:t>
      </w:r>
      <w:r w:rsidRPr="001E1733">
        <w:rPr>
          <w:rFonts w:ascii="Times New Roman" w:hAnsi="Times New Roman" w:cs="Times New Roman"/>
          <w:sz w:val="28"/>
          <w:szCs w:val="28"/>
        </w:rPr>
        <w:t>.</w:t>
      </w:r>
      <w:r w:rsidR="00954E07" w:rsidRPr="001E1733">
        <w:rPr>
          <w:rFonts w:ascii="Times New Roman" w:hAnsi="Times New Roman" w:cs="Times New Roman"/>
          <w:sz w:val="28"/>
          <w:szCs w:val="28"/>
        </w:rPr>
        <w:t xml:space="preserve"> </w:t>
      </w:r>
      <w:r w:rsidR="00954E07" w:rsidRPr="001E1733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  <w:t>Цель реализации</w:t>
      </w:r>
      <w:r w:rsidR="00954E07" w:rsidRPr="001E1733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 </w:t>
      </w:r>
      <w:r w:rsidR="00954E07" w:rsidRPr="001E1733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54E07" w:rsidRPr="001E1733">
        <w:rPr>
          <w:rStyle w:val="Zag11"/>
          <w:rFonts w:ascii="Times New Roman" w:eastAsia="@Arial Unicode MS" w:hAnsi="Times New Roman" w:cs="Times New Roman"/>
          <w:color w:val="000000" w:themeColor="text1"/>
          <w:sz w:val="28"/>
          <w:szCs w:val="28"/>
        </w:rPr>
        <w:t>с</w:t>
      </w:r>
      <w:r w:rsidR="00954E07" w:rsidRPr="001E1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достаточных и необходимых образовательных условий для удовлетворения  потребностей участников образовательного процесса в качественном образовании, обеспечивающем социальные ожидания выпускников гимназии. Авторская составляющей ООП ООО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E07" w:rsidRPr="001E1733">
        <w:rPr>
          <w:rFonts w:ascii="Times New Roman" w:hAnsi="Times New Roman" w:cs="Times New Roman"/>
          <w:sz w:val="28"/>
          <w:szCs w:val="28"/>
        </w:rPr>
        <w:t>пронизывает все разделы ООП ООО.  27 августа 2015г. данная авторская составляющая была представлена на муниципальных августовских педагогических мероприятиях</w:t>
      </w:r>
      <w:proofErr w:type="gramStart"/>
      <w:r w:rsidR="00954E07" w:rsidRPr="001E1733">
        <w:rPr>
          <w:rFonts w:ascii="Times New Roman" w:hAnsi="Times New Roman" w:cs="Times New Roman"/>
          <w:sz w:val="28"/>
          <w:szCs w:val="28"/>
        </w:rPr>
        <w:t xml:space="preserve">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954E07" w:rsidRPr="001E1733">
        <w:rPr>
          <w:rFonts w:ascii="Times New Roman" w:hAnsi="Times New Roman" w:cs="Times New Roman"/>
          <w:sz w:val="28"/>
          <w:szCs w:val="28"/>
        </w:rPr>
        <w:t xml:space="preserve"> в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нутренняя структура и содержание разделов ООП спроектированы в соответствии с требованиями ФГОС ООО</w:t>
      </w:r>
    </w:p>
    <w:p w:rsidR="00954E07" w:rsidRPr="001E1733" w:rsidRDefault="00A337CB" w:rsidP="001E1733">
      <w:pPr>
        <w:shd w:val="clear" w:color="auto" w:fill="FFFFFF"/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Действует механизм внесения изменений, дополнений</w:t>
      </w:r>
      <w:r w:rsidRPr="001E1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954E07" w:rsidRPr="001E1733">
        <w:rPr>
          <w:rFonts w:ascii="Times New Roman" w:hAnsi="Times New Roman" w:cs="Times New Roman"/>
          <w:sz w:val="28"/>
          <w:szCs w:val="28"/>
        </w:rPr>
        <w:t>.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B4A" w:rsidRPr="001E1733">
        <w:rPr>
          <w:rFonts w:ascii="Times New Roman" w:hAnsi="Times New Roman" w:cs="Times New Roman"/>
          <w:sz w:val="28"/>
          <w:szCs w:val="28"/>
        </w:rPr>
        <w:t xml:space="preserve"> В </w:t>
      </w:r>
      <w:r w:rsidR="00954E07" w:rsidRPr="001E1733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202/1 </w:t>
      </w:r>
      <w:r w:rsidR="00934B4A" w:rsidRPr="001E17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54E07" w:rsidRPr="001E1733">
        <w:rPr>
          <w:rFonts w:ascii="Times New Roman" w:hAnsi="Times New Roman" w:cs="Times New Roman"/>
          <w:color w:val="000000"/>
          <w:sz w:val="28"/>
          <w:szCs w:val="28"/>
        </w:rPr>
        <w:t xml:space="preserve">т « 31 » августа  2016 г.   </w:t>
      </w:r>
      <w:r w:rsidR="00954E07" w:rsidRPr="00DF0534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954E07" w:rsidRPr="00DF0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 утверждении основной образовательной программы начального общего (ООП НОО), основного общего (ООП ООО), среднего общего образования (ООП СОО) были введены дополнения, </w:t>
      </w:r>
      <w:r w:rsidR="00954E07" w:rsidRPr="001E1733">
        <w:rPr>
          <w:rFonts w:ascii="Times New Roman" w:eastAsia="Times New Roman" w:hAnsi="Times New Roman" w:cs="Times New Roman"/>
          <w:sz w:val="28"/>
          <w:szCs w:val="28"/>
        </w:rPr>
        <w:t>связанны</w:t>
      </w:r>
      <w:r w:rsidR="00954E07" w:rsidRPr="001E1733">
        <w:rPr>
          <w:rFonts w:ascii="Times New Roman" w:hAnsi="Times New Roman" w:cs="Times New Roman"/>
          <w:sz w:val="28"/>
          <w:szCs w:val="28"/>
        </w:rPr>
        <w:t>е</w:t>
      </w:r>
      <w:r w:rsidR="00954E07" w:rsidRPr="001E1733">
        <w:rPr>
          <w:rFonts w:ascii="Times New Roman" w:eastAsia="Times New Roman" w:hAnsi="Times New Roman" w:cs="Times New Roman"/>
          <w:sz w:val="28"/>
          <w:szCs w:val="28"/>
        </w:rPr>
        <w:t xml:space="preserve"> с формированием, созданием рабочих программ по учебным предметам</w:t>
      </w:r>
      <w:r w:rsidR="00954E07" w:rsidRPr="001E1733">
        <w:rPr>
          <w:rFonts w:ascii="Times New Roman" w:hAnsi="Times New Roman" w:cs="Times New Roman"/>
          <w:sz w:val="28"/>
          <w:szCs w:val="28"/>
        </w:rPr>
        <w:t>.</w:t>
      </w:r>
    </w:p>
    <w:p w:rsidR="00C55037" w:rsidRPr="001E1733" w:rsidRDefault="00A337CB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определяет общее направление управленческих решений при введении ФГОС</w:t>
      </w:r>
      <w:r w:rsidR="00C9030F" w:rsidRPr="001E1733">
        <w:rPr>
          <w:rFonts w:ascii="Times New Roman" w:hAnsi="Times New Roman" w:cs="Times New Roman"/>
          <w:sz w:val="28"/>
          <w:szCs w:val="28"/>
        </w:rPr>
        <w:t>.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7CB" w:rsidRPr="001E1733" w:rsidRDefault="00C55037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1733">
        <w:rPr>
          <w:rFonts w:ascii="Times New Roman" w:hAnsi="Times New Roman" w:cs="Times New Roman"/>
          <w:iCs/>
          <w:sz w:val="28"/>
          <w:szCs w:val="28"/>
        </w:rPr>
        <w:t>П</w:t>
      </w:r>
      <w:r w:rsidR="00A337CB" w:rsidRPr="001E1733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ромежуточные результаты реализации ООП включаются в повестку </w:t>
      </w:r>
      <w:r w:rsidR="00C9030F" w:rsidRPr="001E1733">
        <w:rPr>
          <w:rFonts w:ascii="Times New Roman" w:hAnsi="Times New Roman" w:cs="Times New Roman"/>
          <w:iCs/>
          <w:sz w:val="28"/>
          <w:szCs w:val="28"/>
        </w:rPr>
        <w:t xml:space="preserve">педагогических </w:t>
      </w:r>
      <w:r w:rsidR="00A337CB" w:rsidRPr="001E173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советов </w:t>
      </w:r>
      <w:r w:rsidR="00C9030F" w:rsidRPr="001E1733">
        <w:rPr>
          <w:rFonts w:ascii="Times New Roman" w:hAnsi="Times New Roman" w:cs="Times New Roman"/>
          <w:iCs/>
          <w:sz w:val="28"/>
          <w:szCs w:val="28"/>
        </w:rPr>
        <w:t>гимназии</w:t>
      </w:r>
      <w:proofErr w:type="gramStart"/>
      <w:r w:rsidR="00A337CB" w:rsidRPr="001E173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9030F" w:rsidRPr="001E173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466F92" w:rsidRPr="00DF0534" w:rsidRDefault="00466F92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sz w:val="28"/>
          <w:szCs w:val="28"/>
        </w:rPr>
        <w:t xml:space="preserve">1.3. </w:t>
      </w:r>
      <w:r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Заключение с родителями </w:t>
      </w:r>
      <w:proofErr w:type="gramStart"/>
      <w:r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договора  на каждом уровне образования о предоставлении общего образования</w:t>
      </w:r>
      <w:r w:rsidRPr="00DF053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66F92" w:rsidRPr="001E1733" w:rsidRDefault="00466F92" w:rsidP="001E1733">
      <w:pPr>
        <w:snapToGrid w:val="0"/>
        <w:spacing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>Д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оговор заключается со всеми родителями </w:t>
      </w:r>
      <w:r w:rsidRPr="001E1733">
        <w:rPr>
          <w:rFonts w:ascii="Times New Roman" w:hAnsi="Times New Roman" w:cs="Times New Roman"/>
          <w:sz w:val="28"/>
          <w:szCs w:val="28"/>
        </w:rPr>
        <w:t>воспитанников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, получающих образовательные услуги на уровне </w:t>
      </w:r>
      <w:r w:rsidRPr="001E1733">
        <w:rPr>
          <w:rFonts w:ascii="Times New Roman" w:hAnsi="Times New Roman" w:cs="Times New Roman"/>
          <w:sz w:val="28"/>
          <w:szCs w:val="28"/>
        </w:rPr>
        <w:t xml:space="preserve">дошкольного общего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466F92" w:rsidRPr="001E1733" w:rsidRDefault="00466F92" w:rsidP="001E1733">
      <w:pPr>
        <w:snapToGrid w:val="0"/>
        <w:spacing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орма договора о предоставлении </w:t>
      </w:r>
      <w:r w:rsidRPr="001E173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общего образования размещена на сайте образовательного учреждения;</w:t>
      </w:r>
    </w:p>
    <w:p w:rsidR="00466F92" w:rsidRPr="001E1733" w:rsidRDefault="00466F92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реальная практика отношений между образовательным учреждением и родителями выстраивается и регулируется на основе заключенного договора.</w:t>
      </w:r>
    </w:p>
    <w:p w:rsidR="00AB7E77" w:rsidRPr="001E1733" w:rsidRDefault="00AB7E77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sz w:val="28"/>
          <w:szCs w:val="28"/>
        </w:rPr>
        <w:t xml:space="preserve">1.4. </w:t>
      </w:r>
      <w:r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>Заключение договоров (при необходимости) о взаимодействии с учреждениями дополнительного образования детей, культуры и спорта для организации внеурочной деятельности</w:t>
      </w:r>
    </w:p>
    <w:p w:rsidR="00AB7E77" w:rsidRPr="001E1733" w:rsidRDefault="00AB7E77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 xml:space="preserve">Гимназией заключены договоры о сотрудничестве со следующими учреждениями </w:t>
      </w:r>
      <w:r w:rsidR="005E32BD" w:rsidRPr="001E1733">
        <w:rPr>
          <w:rFonts w:ascii="Times New Roman" w:hAnsi="Times New Roman" w:cs="Times New Roman"/>
          <w:sz w:val="28"/>
          <w:szCs w:val="28"/>
        </w:rPr>
        <w:t xml:space="preserve">дополнительногообразования и </w:t>
      </w:r>
      <w:r w:rsidRPr="001E1733">
        <w:rPr>
          <w:rFonts w:ascii="Times New Roman" w:hAnsi="Times New Roman" w:cs="Times New Roman"/>
          <w:sz w:val="28"/>
          <w:szCs w:val="28"/>
        </w:rPr>
        <w:t>культуры:</w:t>
      </w:r>
    </w:p>
    <w:p w:rsidR="00AB7E77" w:rsidRPr="001E1733" w:rsidRDefault="00AB7E77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>- кинотеатр «</w:t>
      </w:r>
      <w:r w:rsidR="005E32BD" w:rsidRPr="001E1733">
        <w:rPr>
          <w:rFonts w:ascii="Times New Roman" w:hAnsi="Times New Roman" w:cs="Times New Roman"/>
          <w:sz w:val="28"/>
          <w:szCs w:val="28"/>
        </w:rPr>
        <w:t>Б</w:t>
      </w:r>
      <w:r w:rsidRPr="001E1733">
        <w:rPr>
          <w:rFonts w:ascii="Times New Roman" w:hAnsi="Times New Roman" w:cs="Times New Roman"/>
          <w:sz w:val="28"/>
          <w:szCs w:val="28"/>
        </w:rPr>
        <w:t>аргузин»;</w:t>
      </w:r>
    </w:p>
    <w:p w:rsidR="00AB7E77" w:rsidRPr="001E1733" w:rsidRDefault="00AB7E77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>- МБОУ «Централизованная библиотечная система»;</w:t>
      </w:r>
    </w:p>
    <w:p w:rsidR="00AB7E77" w:rsidRPr="001E1733" w:rsidRDefault="00AB7E77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>- Дворец творчества детей и молодежи;</w:t>
      </w:r>
    </w:p>
    <w:p w:rsidR="00AB7E77" w:rsidRPr="001E1733" w:rsidRDefault="00AB7E77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>- ассоциация работников и организаций, использующих конструкторы образовательной робототехники в учебно-воспитательном процессе.</w:t>
      </w:r>
    </w:p>
    <w:p w:rsidR="00DF06A0" w:rsidRPr="001E1733" w:rsidRDefault="00DF06A0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hAnsi="Times New Roman" w:cs="Times New Roman"/>
          <w:sz w:val="28"/>
          <w:szCs w:val="28"/>
        </w:rPr>
        <w:t xml:space="preserve">1.5.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Создание СОКО с учетом требований ФГОС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733">
        <w:rPr>
          <w:rFonts w:ascii="Times New Roman" w:eastAsia="Times New Roman" w:hAnsi="Times New Roman" w:cs="Times New Roman"/>
          <w:sz w:val="28"/>
          <w:szCs w:val="28"/>
        </w:rPr>
        <w:t>В гимназии разработано  Положение о системе оценки качества образования в МАОУ «Гимназия № 8» (Приказ директора № 443.1.</w:t>
      </w:r>
      <w:proofErr w:type="gramEnd"/>
      <w:r w:rsidRPr="001E173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У от 28.12.2015г.) </w:t>
      </w:r>
      <w:proofErr w:type="gramEnd"/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Объекты оценки: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- показатели результатов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А) результаты учебных достижений (предметные компетентности)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б) внеучебные достижения (надпредметные и личностные компетентности)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в) соответствие требованиям стандартов и запросу потребителя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>показатели ресурсов и условий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>Б) Кадры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Информатизация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>Д) Наличие и доступность образовательных ресурсов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E1733">
        <w:rPr>
          <w:rFonts w:ascii="Times New Roman" w:eastAsia="Times New Roman" w:hAnsi="Times New Roman" w:cs="Times New Roman"/>
          <w:sz w:val="28"/>
          <w:szCs w:val="28"/>
        </w:rPr>
        <w:t>характеристики управления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А) развитие потенциала управления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Б) использование ресурсов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оценки определяется в соответствии с реализуемыми процедурами контроля и оценки качества образования. Предметом оценки является: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733">
        <w:rPr>
          <w:rFonts w:ascii="Times New Roman" w:eastAsia="Times New Roman" w:hAnsi="Times New Roman" w:cs="Times New Roman"/>
          <w:sz w:val="28"/>
          <w:szCs w:val="28"/>
        </w:rPr>
        <w:t>-   качество образовательных результатов (уровень усвоения образовательных</w:t>
      </w:r>
      <w:proofErr w:type="gramEnd"/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программ, уровень сформированности мотивации к учебной деятельности);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733">
        <w:rPr>
          <w:rFonts w:ascii="Times New Roman" w:eastAsia="Times New Roman" w:hAnsi="Times New Roman" w:cs="Times New Roman"/>
          <w:sz w:val="28"/>
          <w:szCs w:val="28"/>
        </w:rPr>
        <w:t>-   качество образовательного процесса (комфортность образовательного процесса,</w:t>
      </w:r>
      <w:proofErr w:type="gramEnd"/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733">
        <w:rPr>
          <w:rFonts w:ascii="Times New Roman" w:eastAsia="Times New Roman" w:hAnsi="Times New Roman" w:cs="Times New Roman"/>
          <w:sz w:val="28"/>
          <w:szCs w:val="28"/>
        </w:rPr>
        <w:t>адаптированность образовательной программы образовательным потребностям обучающихся, степень открытости образования, доступность образования).</w:t>
      </w:r>
      <w:proofErr w:type="gramEnd"/>
    </w:p>
    <w:p w:rsidR="00DF06A0" w:rsidRPr="001E1733" w:rsidRDefault="00DF06A0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В 2015-2016 учебном году были внесены коррективы в критерии, показатели и индикаторы СОКО по следующим параметрам: качество образовательных услуг и внеучебные результаты. Коррективы были вызваны несоответствием ранее разработанных критериев и показателей тем, которые выставлены в АИС. Таким образом, СОКО не имела корреляции </w:t>
      </w:r>
      <w:proofErr w:type="gramStart"/>
      <w:r w:rsidRPr="001E173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E1733">
        <w:rPr>
          <w:rFonts w:ascii="Times New Roman" w:eastAsia="Times New Roman" w:hAnsi="Times New Roman" w:cs="Times New Roman"/>
          <w:sz w:val="28"/>
          <w:szCs w:val="28"/>
        </w:rPr>
        <w:t xml:space="preserve">  Всероссийским мониторингом. На сегодняшний день критерии и показатели СОКО в полной мере соотносятся с критериями  показателями АИС, что позволяет получать объективную информацию в гимназию и своевременно предоставлять ее во Всероссийский центр.  </w:t>
      </w:r>
    </w:p>
    <w:p w:rsidR="00DF06A0" w:rsidRPr="001E1733" w:rsidRDefault="00930B6F" w:rsidP="001E1733">
      <w:pPr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</w:pPr>
      <w:r w:rsidRPr="001E173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E1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Проектирование и освоение содержания образования, соответствующего требованиям ФГОС, </w:t>
      </w:r>
      <w:r w:rsidRPr="001E1733"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  <w:t>на период освоения основной образовательной программы</w:t>
      </w:r>
    </w:p>
    <w:p w:rsidR="00930B6F" w:rsidRPr="00DF0534" w:rsidRDefault="00930B6F" w:rsidP="001E1733">
      <w:pPr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2.1. Выбор и использование списка учебников и учебных пособий (включая дидактическое обеспечение)  в соответствии с требованиями ФГОС</w:t>
      </w:r>
      <w:r w:rsid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930B6F" w:rsidRPr="001E1733" w:rsidRDefault="00930B6F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Все учебники и </w:t>
      </w:r>
      <w:proofErr w:type="gramStart"/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учебные пособия,  используемые в образовательном процессе гимназии </w:t>
      </w:r>
      <w:r w:rsidR="001D443D" w:rsidRPr="001E1733">
        <w:rPr>
          <w:rFonts w:ascii="Times New Roman" w:hAnsi="Times New Roman" w:cs="Times New Roman"/>
          <w:bCs/>
          <w:iCs/>
          <w:sz w:val="28"/>
          <w:szCs w:val="28"/>
        </w:rPr>
        <w:t>соответствуют</w:t>
      </w:r>
      <w:proofErr w:type="gramEnd"/>
      <w:r w:rsidR="001D443D"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федеральному перечню учебников, рекомендованных Минобрнауки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1D443D" w:rsidRPr="001E173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D443D" w:rsidRPr="001E1733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амены предметных линий из УМК </w:t>
      </w:r>
      <w:r w:rsidR="001D443D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происходит</w:t>
      </w:r>
      <w:proofErr w:type="gramStart"/>
      <w:r w:rsidR="001D443D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D443D" w:rsidRPr="001E173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DF0534" w:rsidRDefault="00DF0534" w:rsidP="001E1733">
      <w:pPr>
        <w:snapToGrid w:val="0"/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D443D" w:rsidRPr="00DF0534" w:rsidRDefault="001D443D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2.2. </w:t>
      </w:r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Проектирование учебного плана, соответствующего ФГОС</w:t>
      </w:r>
      <w:r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ООО.</w:t>
      </w:r>
    </w:p>
    <w:p w:rsidR="001D443D" w:rsidRPr="001E1733" w:rsidRDefault="001D443D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Учебный 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разработан в соответствии с требованиями ФГОС для классов, в которых обеспечивается введение ФГОС (в рамках максимального объема часов аудиторной нагрузки обучающихся, на основе определенных предметных областей и обязательных учебных предметов);</w:t>
      </w:r>
    </w:p>
    <w:p w:rsidR="001D443D" w:rsidRPr="001E1733" w:rsidRDefault="001D443D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цели и задачи, сформулированные в учебном плане, соответствуют ООП;</w:t>
      </w:r>
    </w:p>
    <w:p w:rsidR="001D443D" w:rsidRPr="001E1733" w:rsidRDefault="001D443D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логика распределения части, формируемой участниками образовательного процесса (вариативной части) связана с задачами ФГОС, ООП.</w:t>
      </w:r>
    </w:p>
    <w:p w:rsidR="00C906A3" w:rsidRPr="00DF0534" w:rsidRDefault="00C906A3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2.3. </w:t>
      </w:r>
      <w:r w:rsidRPr="00DF0534">
        <w:rPr>
          <w:rFonts w:ascii="Times New Roman" w:eastAsia="Times New Roman" w:hAnsi="Times New Roman" w:cs="Times New Roman"/>
          <w:bCs/>
          <w:i/>
          <w:sz w:val="28"/>
          <w:szCs w:val="28"/>
        </w:rPr>
        <w:t>Проектирование плана внеурочной деятельности, соответствующего ФГОС ООО</w:t>
      </w:r>
    </w:p>
    <w:p w:rsidR="00C906A3" w:rsidRPr="001E1733" w:rsidRDefault="00C906A3" w:rsidP="001E1733">
      <w:pPr>
        <w:spacing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структура плана, направления внеурочной деятельности соответствуют требованиям ФГОС ООО;</w:t>
      </w:r>
    </w:p>
    <w:p w:rsidR="00C906A3" w:rsidRPr="001E1733" w:rsidRDefault="00C906A3" w:rsidP="001E1733">
      <w:pPr>
        <w:spacing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объём внеурочной деятельности соответствует рекомендуемым параметрам ФГОС ООО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>: 5 кл. – 6,5 – 10,5 ч.,  6 кл. – 7,5 – 9,5 ч., 7 кл. – 9-10 ч., 8 кл. -9-10 ч.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C906A3" w:rsidRPr="001E1733" w:rsidRDefault="00C906A3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формы организации внеурочной деятельности соответствуют задачам достижения обучающимися планируемых результатов реализации ООП ООО.</w:t>
      </w:r>
    </w:p>
    <w:p w:rsidR="00414512" w:rsidRPr="00DF0534" w:rsidRDefault="00414512" w:rsidP="001E1733">
      <w:pPr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2.4. </w:t>
      </w:r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Создание (разработка, экспертиза, согласование и утверждение) рабочих программ по учебным предметам и курсам внеурочной деятельности в соответствии с требованиями ФГОС, обеспечивающих достижение планируемых результатов освоения ООП</w:t>
      </w:r>
      <w:r w:rsid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414512" w:rsidRPr="001E1733" w:rsidRDefault="00414512" w:rsidP="001E1733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Рабочая программа создана на основании: </w:t>
      </w:r>
    </w:p>
    <w:p w:rsidR="00414512" w:rsidRPr="001E1733" w:rsidRDefault="00414512" w:rsidP="001E1733">
      <w:pPr>
        <w:numPr>
          <w:ilvl w:val="0"/>
          <w:numId w:val="7"/>
        </w:num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ФГОС ООО с учетом преемственности НОО - ООО;</w:t>
      </w:r>
    </w:p>
    <w:p w:rsidR="00414512" w:rsidRPr="001E1733" w:rsidRDefault="00414512" w:rsidP="001E1733">
      <w:pPr>
        <w:numPr>
          <w:ilvl w:val="0"/>
          <w:numId w:val="7"/>
        </w:numPr>
        <w:spacing w:before="100" w:beforeAutospacing="1" w:after="100" w:afterAutospacing="1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рабочей программы соответствует требованиям ФГОС и ООП ООО</w:t>
      </w:r>
    </w:p>
    <w:p w:rsidR="00414512" w:rsidRPr="001E1733" w:rsidRDefault="00414512" w:rsidP="001E1733">
      <w:pPr>
        <w:numPr>
          <w:ilvl w:val="0"/>
          <w:numId w:val="7"/>
        </w:numPr>
        <w:spacing w:before="100" w:beforeAutospacing="1" w:after="100" w:afterAutospacing="1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составлении рабочей программы учитывается положение и учебный план образовательного учреждения;</w:t>
      </w:r>
    </w:p>
    <w:p w:rsidR="00414512" w:rsidRPr="001E1733" w:rsidRDefault="00414512" w:rsidP="001E1733">
      <w:pPr>
        <w:numPr>
          <w:ilvl w:val="0"/>
          <w:numId w:val="7"/>
        </w:num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Структура рабочей программы состоит из трех пунктов:</w:t>
      </w:r>
    </w:p>
    <w:p w:rsidR="00414512" w:rsidRPr="001E1733" w:rsidRDefault="00414512" w:rsidP="001E1733">
      <w:pPr>
        <w:numPr>
          <w:ilvl w:val="0"/>
          <w:numId w:val="5"/>
        </w:num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планируемые результаты освоения учебного предмета, курса;</w:t>
      </w:r>
    </w:p>
    <w:p w:rsidR="00414512" w:rsidRPr="001E1733" w:rsidRDefault="00414512" w:rsidP="001E1733">
      <w:pPr>
        <w:numPr>
          <w:ilvl w:val="0"/>
          <w:numId w:val="5"/>
        </w:numPr>
        <w:spacing w:before="100" w:beforeAutospacing="1" w:after="100" w:afterAutospacing="1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учебного предмета, курса в соответствии с ПООП;</w:t>
      </w:r>
    </w:p>
    <w:p w:rsidR="00414512" w:rsidRPr="001E1733" w:rsidRDefault="00414512" w:rsidP="001E1733">
      <w:pPr>
        <w:numPr>
          <w:ilvl w:val="0"/>
          <w:numId w:val="5"/>
        </w:num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тематическое планирование с указанием количества часов на освоение каждой темы.</w:t>
      </w:r>
    </w:p>
    <w:p w:rsidR="00414512" w:rsidRPr="001E1733" w:rsidRDefault="00414512" w:rsidP="001E1733">
      <w:pPr>
        <w:numPr>
          <w:ilvl w:val="0"/>
          <w:numId w:val="7"/>
        </w:num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рабочих программах внеурочной деятельности отражены следующие пункты: </w:t>
      </w:r>
    </w:p>
    <w:p w:rsidR="00414512" w:rsidRPr="001E1733" w:rsidRDefault="00414512" w:rsidP="001E1733">
      <w:pPr>
        <w:pStyle w:val="a3"/>
        <w:numPr>
          <w:ilvl w:val="0"/>
          <w:numId w:val="6"/>
        </w:numPr>
        <w:spacing w:line="360" w:lineRule="auto"/>
        <w:ind w:left="-993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1E1733">
        <w:rPr>
          <w:rFonts w:eastAsia="Calibri"/>
          <w:bCs/>
          <w:iCs/>
          <w:sz w:val="28"/>
          <w:szCs w:val="28"/>
          <w:lang w:eastAsia="en-US"/>
        </w:rPr>
        <w:t>результаты освоения курса внеурочной деятельности;</w:t>
      </w:r>
    </w:p>
    <w:p w:rsidR="00414512" w:rsidRPr="001E1733" w:rsidRDefault="00414512" w:rsidP="001E1733">
      <w:pPr>
        <w:numPr>
          <w:ilvl w:val="0"/>
          <w:numId w:val="6"/>
        </w:numPr>
        <w:spacing w:after="100" w:afterAutospacing="1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курса внеурочной деятельности указанием форм организации и видов деятельности;</w:t>
      </w:r>
    </w:p>
    <w:p w:rsidR="00414512" w:rsidRPr="001E1733" w:rsidRDefault="00414512" w:rsidP="001E1733">
      <w:pPr>
        <w:numPr>
          <w:ilvl w:val="0"/>
          <w:numId w:val="6"/>
        </w:num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тематическое планирование;</w:t>
      </w:r>
    </w:p>
    <w:p w:rsidR="00414512" w:rsidRPr="001E1733" w:rsidRDefault="00414512" w:rsidP="001E1733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программы проверены и утверждены 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>на научно-методическом совете 31 августа 2016г. (Протокол № 1).</w:t>
      </w:r>
    </w:p>
    <w:p w:rsidR="00414512" w:rsidRPr="001E1733" w:rsidRDefault="007A7C9A" w:rsidP="001E1733">
      <w:pPr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  <w:t>3. Реализация образовательных технологий, проблемных задач, предусматривающих  достижение планируемых результатов (личностных, метапредметных, предметных)</w:t>
      </w:r>
    </w:p>
    <w:p w:rsidR="007A7C9A" w:rsidRPr="00DF0534" w:rsidRDefault="007A7C9A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3.1. Применение образовательных технологий, соответствующих требованиям ФГОС</w:t>
      </w:r>
      <w:r w:rsid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 xml:space="preserve">Педагогами гимназии осуществляется  реализация в урочной и внеурочной деятельности следующих педагогичепских технологий: 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 xml:space="preserve">Развивающее обучение 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Индивидуализация обучения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Дифференцированное обучение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Разноуровневое обучение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Проектные  технологии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Проблемно-диалогические технологии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Игровые технологии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Педагогика сотрудничества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КСО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ИКТ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Блочно-модульная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Личностно-ориентированное обучение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Полодифференцированное обучение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lastRenderedPageBreak/>
        <w:t>«Диалог культур»</w:t>
      </w:r>
    </w:p>
    <w:p w:rsidR="00247976" w:rsidRPr="001E1733" w:rsidRDefault="00247976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NewRoman" w:hAnsi="Times New Roman" w:cs="Times New Roman"/>
          <w:iCs/>
          <w:sz w:val="28"/>
          <w:szCs w:val="28"/>
        </w:rPr>
        <w:t>Технология критического мышления</w:t>
      </w:r>
    </w:p>
    <w:p w:rsidR="007A7C9A" w:rsidRPr="001E1733" w:rsidRDefault="00247976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Данные </w:t>
      </w:r>
      <w:r w:rsidR="007A7C9A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технологии обеспечивают формирование у школьников универсальных учебных действий;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C9A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соответствуют возрастным и психологическим особенностям обучающихся;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C9A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обеспечивают индивидуализацию образования посредством системы разноуровневых заданий и других способов, позволяющих построить дифференцированное обучение;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C9A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создают условия для развития мотивации, самообразования и формирования у учащихся приемов исследовательской деятельности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73B3" w:rsidRPr="001E1733" w:rsidRDefault="00FE73B3" w:rsidP="001E1733">
      <w:pPr>
        <w:spacing w:line="360" w:lineRule="auto"/>
        <w:ind w:left="-993" w:firstLine="709"/>
        <w:jc w:val="both"/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</w:pP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1E1733"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  <w:t>Организация внеурочной деятельности в соответствии с основной образовательной программой</w:t>
      </w:r>
    </w:p>
    <w:p w:rsidR="00FE73B3" w:rsidRPr="00DF0534" w:rsidRDefault="00FE73B3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4.1. Разработка инструментария изучения образовательных потребностей и </w:t>
      </w:r>
      <w:proofErr w:type="gramStart"/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интересов</w:t>
      </w:r>
      <w:proofErr w:type="gramEnd"/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обучающихся и запросов родителей по направлениям внеурочной деятельности</w:t>
      </w:r>
      <w:r w:rsid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</w:p>
    <w:p w:rsidR="00FE73B3" w:rsidRPr="001E1733" w:rsidRDefault="00FE73B3" w:rsidP="001E1733">
      <w:pPr>
        <w:pStyle w:val="a3"/>
        <w:numPr>
          <w:ilvl w:val="0"/>
          <w:numId w:val="9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определен диагностический инструментарий, позволяющий организовать оптимальное изучение потребностей родителей и детей во внеурочной деятельности;</w:t>
      </w:r>
    </w:p>
    <w:p w:rsidR="00FE73B3" w:rsidRPr="001E1733" w:rsidRDefault="00FE73B3" w:rsidP="001E1733">
      <w:pPr>
        <w:pStyle w:val="a3"/>
        <w:numPr>
          <w:ilvl w:val="0"/>
          <w:numId w:val="9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изучаются образовательные потребности и интересы обучающихся, запросы родителей во внеурочной деятельности;</w:t>
      </w:r>
    </w:p>
    <w:p w:rsidR="00FE73B3" w:rsidRPr="001E1733" w:rsidRDefault="00FE73B3" w:rsidP="001E1733">
      <w:pPr>
        <w:pStyle w:val="a3"/>
        <w:numPr>
          <w:ilvl w:val="0"/>
          <w:numId w:val="9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проводится мониторинг мнения о внеурочной деятельности среди педагогов, обучающихся и родительской общественности;</w:t>
      </w:r>
    </w:p>
    <w:p w:rsidR="00FE73B3" w:rsidRPr="001E1733" w:rsidRDefault="00FE73B3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реализуются ИКТ, интернет – ресурсы и т.д. для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 по вопросам изучения качества и содержания внеурочной деятельности.</w:t>
      </w:r>
    </w:p>
    <w:p w:rsidR="00295780" w:rsidRPr="00DF0534" w:rsidRDefault="00295780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</w:pPr>
      <w:r w:rsidRPr="00DF0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4.2. </w:t>
      </w:r>
      <w:r w:rsidRPr="00DF0534">
        <w:rPr>
          <w:rFonts w:ascii="Times New Roman" w:eastAsia="TimesNewRoman" w:hAnsi="Times New Roman" w:cs="Times New Roman"/>
          <w:b/>
          <w:iCs/>
          <w:sz w:val="28"/>
          <w:szCs w:val="28"/>
        </w:rPr>
        <w:t>Использование моделей организации внеурочной деятельности</w:t>
      </w:r>
    </w:p>
    <w:p w:rsidR="00295780" w:rsidRPr="001E1733" w:rsidRDefault="00295780" w:rsidP="001E1733">
      <w:pPr>
        <w:snapToGrid w:val="0"/>
        <w:spacing w:after="0" w:line="360" w:lineRule="auto"/>
        <w:ind w:left="-993" w:firstLine="709"/>
        <w:jc w:val="both"/>
        <w:rPr>
          <w:rFonts w:ascii="Times New Roman" w:eastAsia="TimesNewRoman" w:hAnsi="Times New Roman" w:cs="Times New Roman"/>
          <w:bCs/>
          <w:iCs/>
          <w:sz w:val="28"/>
          <w:szCs w:val="28"/>
        </w:rPr>
      </w:pPr>
    </w:p>
    <w:p w:rsidR="002848BF" w:rsidRPr="002848BF" w:rsidRDefault="002848BF" w:rsidP="00DF0534">
      <w:pPr>
        <w:keepNext/>
        <w:suppressAutoHyphens/>
        <w:spacing w:line="360" w:lineRule="auto"/>
        <w:ind w:left="-993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848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Модель организации внеурочной деятельности </w:t>
      </w:r>
      <w:proofErr w:type="gramStart"/>
      <w:r w:rsidR="00DF05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2848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М</w:t>
      </w:r>
      <w:r w:rsidR="00DF053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</w:t>
      </w:r>
      <w:r w:rsidRPr="002848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ОУ «Гимназия №8»</w:t>
      </w:r>
    </w:p>
    <w:p w:rsidR="002848BF" w:rsidRPr="002848BF" w:rsidRDefault="00CC6679" w:rsidP="00DF0534">
      <w:pPr>
        <w:keepNext/>
        <w:suppressAutoHyphens/>
        <w:spacing w:line="360" w:lineRule="auto"/>
        <w:ind w:left="-993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68.45pt;margin-top:18.6pt;width:1in;height:25.1pt;z-index:251665408;mso-wrap-distance-left:9.05pt;mso-wrap-distance-right:9.05pt" strokeweight=".5pt">
            <v:fill color2="black"/>
            <v:textbox style="mso-next-textbox:#_x0000_s1121" inset="7.45pt,3.85pt,7.45pt,3.85pt">
              <w:txbxContent>
                <w:p w:rsidR="002848BF" w:rsidRPr="00BD7AC9" w:rsidRDefault="002848BF" w:rsidP="002848B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7A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</w:t>
                  </w:r>
                </w:p>
              </w:txbxContent>
            </v:textbox>
          </v:shape>
        </w:pict>
      </w:r>
      <w:r w:rsidR="002848BF" w:rsidRPr="002848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(на основе требований ФГОС)</w: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-63pt;margin-top:9.8pt;width:230.5pt;height:3.6pt;flip:y;z-index:251716608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72" type="#_x0000_t32" style="position:absolute;left:0;text-align:left;margin-left:240.45pt;margin-top:10.55pt;width:254.55pt;height:2.85pt;flip:x y;z-index:251717632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69" type="#_x0000_t32" style="position:absolute;left:0;text-align:left;margin-left:495pt;margin-top:13.4pt;width:.05pt;height:660pt;z-index:251714560" o:connectortype="straight"/>
        </w:pict>
      </w:r>
      <w:r w:rsidRPr="00CC6679"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68" type="#_x0000_t32" style="position:absolute;left:0;text-align:left;margin-left:-63pt;margin-top:13.4pt;width:0;height:657pt;z-index:251713536" o:connectortype="straight"/>
        </w:pict>
      </w:r>
      <w:r w:rsidRPr="00CC6679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152" style="position:absolute;left:0;text-align:left;margin-left:300.4pt;margin-top:23.9pt;width:164.5pt;height:42.95pt;z-index:251697152">
            <v:textbox style="mso-next-textbox:#_x0000_s1152">
              <w:txbxContent>
                <w:p w:rsidR="002848BF" w:rsidRPr="001D5D1D" w:rsidRDefault="002848BF" w:rsidP="002848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гражданственность, труд и творчество, традиционные российские религии, искусство и литература</w:t>
                  </w:r>
                </w:p>
              </w:txbxContent>
            </v:textbox>
          </v:rect>
        </w:pict>
      </w:r>
      <w:r w:rsidRPr="00CC6679">
        <w:rPr>
          <w:rFonts w:ascii="Times New Roman" w:eastAsia="Calibri" w:hAnsi="Times New Roman" w:cs="Times New Roman"/>
          <w:sz w:val="28"/>
          <w:szCs w:val="28"/>
          <w:lang w:eastAsia="ar-SA"/>
        </w:rPr>
        <w:pict>
          <v:shape id="_x0000_s1122" type="#_x0000_t202" style="position:absolute;left:0;text-align:left;margin-left:134.95pt;margin-top:23.9pt;width:139.85pt;height:42.95pt;z-index:251666432;mso-wrap-distance-left:9.05pt;mso-wrap-distance-right:9.05pt" strokeweight=".5pt">
            <v:fill color2="black"/>
            <v:textbox style="mso-next-textbox:#_x0000_s1122" inset="7.45pt,3.85pt,7.45pt,3.85pt">
              <w:txbxContent>
                <w:p w:rsidR="002848BF" w:rsidRPr="00BD7AC9" w:rsidRDefault="002848BF" w:rsidP="002848B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7A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Национальные базовые ценности</w:t>
                  </w:r>
                </w:p>
              </w:txbxContent>
            </v:textbox>
          </v:shape>
        </w:pic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120" style="position:absolute;left:0;text-align:left;margin-left:-36pt;margin-top:24.85pt;width:496.8pt;height:129pt;z-index:251664384" fillcolor="#d8d8d8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7" type="#_x0000_t32" style="position:absolute;left:0;text-align:left;margin-left:202.9pt;margin-top:41.8pt;width:.45pt;height:9.05pt;z-index:25172275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5" type="#_x0000_t32" style="position:absolute;left:0;text-align:left;margin-left:344.2pt;margin-top:335.35pt;width:.05pt;height:.05pt;z-index:251720704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4" type="#_x0000_t32" style="position:absolute;left:0;text-align:left;margin-left:210.45pt;margin-top:335.35pt;width:0;height:14.5pt;z-index:251719680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151" style="position:absolute;left:0;text-align:left;margin-left:-28.05pt;margin-top:.85pt;width:136.75pt;height:41.45pt;z-index:251696128">
            <v:textbox style="mso-next-textbox:#_x0000_s1151">
              <w:txbxContent>
                <w:p w:rsidR="002848BF" w:rsidRDefault="002848BF" w:rsidP="002848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патриотизм, социальная солидарность, семья, наука, природа, человечество</w:t>
                  </w:r>
                </w:p>
                <w:p w:rsidR="002848BF" w:rsidRPr="00BD7AC9" w:rsidRDefault="002848BF" w:rsidP="002848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7" type="#_x0000_t32" style="position:absolute;left:0;text-align:left;margin-left:108.7pt;margin-top:19pt;width:26.25pt;height:.05pt;z-index:251702272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63" type="#_x0000_t32" style="position:absolute;left:0;text-align:left;margin-left:268.5pt;margin-top:115.75pt;width:69.7pt;height:.75pt;flip:y;z-index:25170841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62" type="#_x0000_t32" style="position:absolute;left:0;text-align:left;margin-left:97.65pt;margin-top:115.75pt;width:57.7pt;height:.75pt;z-index:25170739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1" type="#_x0000_t34" style="position:absolute;left:0;text-align:left;margin-left:313.6pt;margin-top:67.75pt;width:136.3pt;height:14.95pt;z-index:251706368" o:connectortype="elbow" adj=",-230809,-62581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60" type="#_x0000_t34" style="position:absolute;left:0;text-align:left;margin-left:-4.4pt;margin-top:67.75pt;width:123pt;height:16.75pt;rotation:180;flip:y;z-index:251705344" o:connectortype="elbow" adj=",206006,-35763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8" type="#_x0000_t32" style="position:absolute;left:0;text-align:left;margin-left:274.8pt;margin-top:19pt;width:25.35pt;height:0;z-index:251703296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6" type="#_x0000_t32" style="position:absolute;left:0;text-align:left;margin-left:203.7pt;margin-top:42.3pt;width:.05pt;height:8.95pt;z-index:251701248" o:connectortype="straight"/>
        </w:pic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23" type="#_x0000_t202" style="position:absolute;left:0;text-align:left;margin-left:118.6pt;margin-top:55.1pt;width:194.9pt;height:28.7pt;z-index:251667456;mso-wrap-distance-left:9.05pt;mso-wrap-distance-right:9.05pt" strokeweight=".5pt">
            <v:fill color2="black"/>
            <v:textbox style="mso-next-textbox:#_x0000_s1123" inset="7.45pt,3.85pt,7.45pt,3.85pt">
              <w:txbxContent>
                <w:p w:rsidR="002848BF" w:rsidRDefault="002848BF" w:rsidP="002848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35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Область применения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задачи</w:t>
                  </w:r>
                </w:p>
                <w:p w:rsidR="002848BF" w:rsidRPr="00A735E7" w:rsidRDefault="002848BF" w:rsidP="002848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47" style="position:absolute;left:0;text-align:left;flip:x;z-index:251692032" from="466.35pt,126.6pt" to="468.75pt,126.6pt"/>
        </w:pict>
      </w:r>
      <w:r w:rsidR="002848BF" w:rsidRPr="002848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I</w: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119" style="position:absolute;left:0;text-align:left;margin-left:-36pt;margin-top:134.4pt;width:495pt;height:86.25pt;z-index:251663360" fillcolor="#d8d8d8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6" type="#_x0000_t32" style="position:absolute;left:0;text-align:left;margin-left:207pt;margin-top:125.4pt;width:.15pt;height:15.65pt;flip:x;z-index:251721728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24" type="#_x0000_t202" style="position:absolute;left:0;text-align:left;margin-left:-8.3pt;margin-top:59.05pt;width:105.95pt;height:48.35pt;z-index:251668480;mso-wrap-distance-left:9.05pt;mso-wrap-distance-right:9.05pt" strokeweight=".5pt">
            <v:fill color2="black"/>
            <v:textbox style="mso-next-textbox:#_x0000_s1124" inset="7.45pt,3.85pt,7.45pt,3.85pt">
              <w:txbxContent>
                <w:p w:rsidR="002848BF" w:rsidRDefault="002848BF" w:rsidP="00284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макроуровень</w:t>
                  </w:r>
                </w:p>
                <w:p w:rsidR="002848BF" w:rsidRDefault="002848BF" w:rsidP="00284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A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гиональный,</w:t>
                  </w:r>
                  <w:proofErr w:type="gramEnd"/>
                </w:p>
                <w:p w:rsidR="002848BF" w:rsidRPr="002A0EDF" w:rsidRDefault="002848BF" w:rsidP="00284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  <w:r w:rsidRPr="002A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848BF" w:rsidRDefault="002848BF" w:rsidP="002848BF"/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25" type="#_x0000_t202" style="position:absolute;left:0;text-align:left;margin-left:155.35pt;margin-top:61.25pt;width:113.15pt;height:54pt;z-index:251669504;mso-wrap-distance-left:9.05pt;mso-wrap-distance-right:9.05pt" strokeweight=".5pt">
            <v:fill color2="black"/>
            <v:textbox style="mso-next-textbox:#_x0000_s1125" inset="7.45pt,3.85pt,7.45pt,3.85pt">
              <w:txbxContent>
                <w:p w:rsidR="002848BF" w:rsidRPr="002A0EDF" w:rsidRDefault="002848BF" w:rsidP="002848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мезоуровень (образовательное учреждение)</w:t>
                  </w:r>
                </w:p>
                <w:p w:rsidR="002848BF" w:rsidRPr="00714A1A" w:rsidRDefault="002848BF" w:rsidP="002848BF">
                  <w:pPr>
                    <w:jc w:val="center"/>
                    <w:rPr>
                      <w:sz w:val="24"/>
                      <w:szCs w:val="24"/>
                    </w:rPr>
                  </w:pPr>
                  <w:r w:rsidRPr="002A0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848BF" w:rsidRPr="002848BF">
        <w:rPr>
          <w:rFonts w:ascii="Times New Roman" w:eastAsia="Calibri" w:hAnsi="Times New Roman" w:cs="Times New Roman"/>
          <w:sz w:val="28"/>
          <w:szCs w:val="28"/>
          <w:lang w:eastAsia="ar-SA"/>
        </w:rPr>
        <w:t>вариВа</w:t>
      </w:r>
    </w:p>
    <w:p w:rsidR="002848BF" w:rsidRPr="002848BF" w:rsidRDefault="002848BF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26" type="#_x0000_t202" style="position:absolute;left:0;text-align:left;margin-left:338.2pt;margin-top:6.35pt;width:113.15pt;height:59.15pt;z-index:251670528;mso-wrap-distance-left:9.05pt;mso-wrap-distance-right:9.05pt" strokeweight=".5pt">
            <v:fill color2="black"/>
            <v:textbox style="mso-next-textbox:#_x0000_s1126" inset="7.45pt,3.85pt,7.45pt,3.85pt">
              <w:txbxContent>
                <w:p w:rsidR="002848BF" w:rsidRPr="00602B07" w:rsidRDefault="002848BF" w:rsidP="002848BF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</w:t>
                  </w:r>
                  <w:r w:rsidRPr="00602B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икроуровень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Pr="00602B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групп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 уч-</w:t>
                  </w:r>
                  <w:r w:rsidRPr="00602B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ся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т.о. уч-ся и др.)</w:t>
                  </w:r>
                </w:p>
              </w:txbxContent>
            </v:textbox>
          </v:shape>
        </w:pict>
      </w:r>
    </w:p>
    <w:p w:rsidR="002848BF" w:rsidRPr="002848BF" w:rsidRDefault="002848BF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8BF" w:rsidRPr="002848BF" w:rsidRDefault="002848BF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27" type="#_x0000_t202" style="position:absolute;left:0;text-align:left;margin-left:90pt;margin-top:16.2pt;width:233.9pt;height:25.7pt;z-index:251671552;mso-wrap-distance-left:9.05pt;mso-wrap-distance-right:9.05pt" strokeweight=".5pt">
            <v:fill color2="black"/>
            <v:textbox style="mso-next-textbox:#_x0000_s1127" inset="7.45pt,3.85pt,7.45pt,3.85pt">
              <w:txbxContent>
                <w:p w:rsidR="002848BF" w:rsidRPr="003C1071" w:rsidRDefault="002848BF" w:rsidP="002848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10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Принципы</w:t>
                  </w:r>
                </w:p>
              </w:txbxContent>
            </v:textbox>
          </v:shape>
        </w:pic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9" type="#_x0000_t32" style="position:absolute;left:0;text-align:left;margin-left:315pt;margin-top:17.75pt;width:0;height:9pt;z-index:251704320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3" type="#_x0000_t32" style="position:absolute;left:0;text-align:left;margin-left:207pt;margin-top:17.75pt;width:.05pt;height:7.2pt;z-index:251728896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2" type="#_x0000_t32" style="position:absolute;left:0;text-align:left;margin-left:99pt;margin-top:17.75pt;width:0;height:9pt;z-index:251727872" o:connectortype="straight"/>
        </w:pic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48" type="#_x0000_t202" style="position:absolute;left:0;text-align:left;margin-left:0;margin-top:1.3pt;width:117.75pt;height:36pt;z-index:251693056">
            <v:textbox style="mso-next-textbox:#_x0000_s1148">
              <w:txbxContent>
                <w:p w:rsidR="002848BF" w:rsidRPr="009B64FE" w:rsidRDefault="002848BF" w:rsidP="002848BF">
                  <w:pPr>
                    <w:keepNext/>
                    <w:spacing w:after="0" w:line="240" w:lineRule="auto"/>
                    <w:ind w:firstLine="426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Pr="009B64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оциально-педагогические</w:t>
                  </w:r>
                </w:p>
                <w:p w:rsidR="002848BF" w:rsidRDefault="002848BF" w:rsidP="002848BF">
                  <w:pPr>
                    <w:jc w:val="center"/>
                  </w:pP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49" type="#_x0000_t202" style="position:absolute;left:0;text-align:left;margin-left:2in;margin-top:1.3pt;width:121.8pt;height:36pt;z-index:251694080">
            <v:textbox style="mso-next-textbox:#_x0000_s1149">
              <w:txbxContent>
                <w:p w:rsidR="002848BF" w:rsidRPr="009B64FE" w:rsidRDefault="002848BF" w:rsidP="002848BF">
                  <w:pPr>
                    <w:keepNext/>
                    <w:spacing w:after="0" w:line="240" w:lineRule="auto"/>
                    <w:ind w:firstLine="426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r w:rsidRPr="009B64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сихолого-педагогические</w:t>
                  </w:r>
                </w:p>
                <w:p w:rsidR="002848BF" w:rsidRDefault="002848BF" w:rsidP="002848BF"/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0" type="#_x0000_t202" style="position:absolute;left:0;text-align:left;margin-left:4in;margin-top:1.3pt;width:126.75pt;height:36.6pt;z-index:251695104">
            <v:textbox style="mso-next-textbox:#_x0000_s1150">
              <w:txbxContent>
                <w:p w:rsidR="002848BF" w:rsidRPr="009B64FE" w:rsidRDefault="002848BF" w:rsidP="002848BF">
                  <w:pPr>
                    <w:keepNext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9B64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рганизационно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</w:t>
                  </w:r>
                  <w:r w:rsidRPr="009B64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педагогические</w:t>
                  </w:r>
                </w:p>
                <w:p w:rsidR="002848BF" w:rsidRDefault="002848BF" w:rsidP="002848BF"/>
              </w:txbxContent>
            </v:textbox>
          </v:shape>
        </w:pic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207pt;margin-top:20.85pt;width:.05pt;height:15.65pt;z-index:251726848" o:connectortype="straight">
            <v:stroke endarrow="block"/>
          </v:shape>
        </w:pic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29" type="#_x0000_t202" style="position:absolute;left:0;text-align:left;margin-left:63pt;margin-top:13.45pt;width:295.05pt;height:36pt;z-index:251673600;mso-wrap-distance-left:9.05pt;mso-wrap-distance-right:9.05pt" strokeweight=".5pt">
            <v:fill color2="black"/>
            <v:textbox style="mso-next-textbox:#_x0000_s1129" inset="7.45pt,3.85pt,7.45pt,3.85pt">
              <w:txbxContent>
                <w:p w:rsidR="002848BF" w:rsidRPr="00602B07" w:rsidRDefault="002848BF" w:rsidP="00284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B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воспитательной деятельности</w:t>
                  </w:r>
                </w:p>
                <w:p w:rsidR="002848BF" w:rsidRPr="00602B07" w:rsidRDefault="002848BF" w:rsidP="002848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2B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Инвариантные</w:t>
                  </w:r>
                </w:p>
                <w:p w:rsidR="002848BF" w:rsidRPr="003C1071" w:rsidRDefault="002848BF" w:rsidP="002848B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118" style="position:absolute;left:0;text-align:left;margin-left:-45pt;margin-top:4.45pt;width:522.75pt;height:90pt;z-index:251662336" fillcolor="#d8d8d8"/>
        </w:pic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6" type="#_x0000_t32" style="position:absolute;left:0;text-align:left;margin-left:351pt;margin-top:24pt;width:0;height:9pt;z-index:251731968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5" type="#_x0000_t32" style="position:absolute;left:0;text-align:left;margin-left:198pt;margin-top:24pt;width:0;height:9pt;z-index:251730944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4" type="#_x0000_t32" style="position:absolute;left:0;text-align:left;margin-left:81pt;margin-top:24pt;width:0;height:9pt;z-index:251729920" o:connectortype="straight"/>
        </w:pic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2" type="#_x0000_t202" style="position:absolute;left:0;text-align:left;margin-left:297pt;margin-top:7.55pt;width:171.5pt;height:36pt;z-index:251676672;mso-wrap-distance-left:9.05pt;mso-wrap-distance-right:9.05pt" strokeweight=".5pt">
            <v:fill color2="black"/>
            <v:textbox style="mso-next-textbox:#_x0000_s1132" inset="7.45pt,3.85pt,7.45pt,3.85pt">
              <w:txbxContent>
                <w:p w:rsidR="002848BF" w:rsidRDefault="002848BF" w:rsidP="002848BF">
                  <w:pPr>
                    <w:jc w:val="center"/>
                  </w:pPr>
                  <w:r w:rsidRPr="00E5390F">
                    <w:rPr>
                      <w:rFonts w:ascii="Times New Roman" w:hAnsi="Times New Roman"/>
                      <w:sz w:val="24"/>
                      <w:szCs w:val="24"/>
                    </w:rPr>
                    <w:t>Социально-п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сихологическая </w:t>
                  </w:r>
                  <w:r w:rsidRPr="00E5390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поддержка детей 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1" type="#_x0000_t202" style="position:absolute;left:0;text-align:left;margin-left:117pt;margin-top:7.55pt;width:173.9pt;height:36pt;z-index:251675648;mso-wrap-distance-left:9.05pt;mso-wrap-distance-right:9.05pt" strokeweight=".5pt">
            <v:fill color2="black"/>
            <v:textbox style="mso-next-textbox:#_x0000_s1131" inset="7.45pt,3.85pt,7.45pt,3.85pt">
              <w:txbxContent>
                <w:p w:rsidR="002848BF" w:rsidRDefault="002848BF" w:rsidP="002848BF">
                  <w:pPr>
                    <w:jc w:val="center"/>
                  </w:pPr>
                  <w:r w:rsidRPr="00E5390F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здорового и безопасного образа жизни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0" type="#_x0000_t202" style="position:absolute;left:0;text-align:left;margin-left:-27pt;margin-top:7.55pt;width:139.7pt;height:38.9pt;z-index:251674624;mso-wrap-distance-left:9.05pt;mso-wrap-distance-right:9.05pt" strokeweight=".5pt">
            <v:fill color2="black"/>
            <v:textbox style="mso-next-textbox:#_x0000_s1130" inset="7.45pt,3.85pt,7.45pt,3.85pt">
              <w:txbxContent>
                <w:p w:rsidR="002848BF" w:rsidRDefault="002848BF" w:rsidP="002848BF">
                  <w:pPr>
                    <w:jc w:val="center"/>
                  </w:pPr>
                  <w:r w:rsidRPr="00E5390F">
                    <w:rPr>
                      <w:rFonts w:ascii="Times New Roman" w:hAnsi="Times New Roman"/>
                      <w:sz w:val="24"/>
                      <w:szCs w:val="24"/>
                    </w:rPr>
                    <w:t>Воспитание гражданина и патриота России</w:t>
                  </w:r>
                </w:p>
              </w:txbxContent>
            </v:textbox>
          </v:shape>
        </w:pict>
      </w:r>
    </w:p>
    <w:p w:rsidR="002848BF" w:rsidRPr="002848BF" w:rsidRDefault="002848BF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116" style="position:absolute;left:0;text-align:left;margin-left:-36pt;margin-top:19.65pt;width:522.75pt;height:90pt;z-index:251660288" fillcolor="#d8d8d8"/>
        </w:pict>
      </w:r>
      <w:r w:rsidR="002848BF" w:rsidRPr="002848B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Вариативные</w:t>
      </w:r>
    </w:p>
    <w:p w:rsidR="002848BF" w:rsidRPr="002848BF" w:rsidRDefault="00CC6679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41" type="#_x0000_t202" style="position:absolute;left:0;text-align:left;margin-left:191.7pt;margin-top:2.8pt;width:55.5pt;height:81pt;z-index:251685888;mso-wrap-distance-left:9.05pt;mso-wrap-distance-right:9.05pt" strokeweight=".5pt">
            <v:fill color2="black"/>
            <v:textbox style="layout-flow:vertical;mso-layout-flow-alt:bottom-to-top;mso-next-textbox:#_x0000_s1141" inset="7.45pt,3.85pt,7.45pt,3.85pt">
              <w:txbxContent>
                <w:p w:rsidR="002848BF" w:rsidRPr="00A86B55" w:rsidRDefault="002848BF" w:rsidP="002848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Общекультурное 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7" type="#_x0000_t202" style="position:absolute;left:0;text-align:left;margin-left:5.7pt;margin-top:2.8pt;width:48.3pt;height:81pt;z-index:251681792;mso-wrap-distance-left:9.05pt;mso-wrap-distance-right:9.05pt" strokeweight=".5pt">
            <v:fill color2="black"/>
            <v:textbox style="layout-flow:vertical;mso-layout-flow-alt:bottom-to-top;mso-next-textbox:#_x0000_s1137" inset="7.45pt,3.85pt,7.45pt,3.85pt">
              <w:txbxContent>
                <w:p w:rsidR="002848BF" w:rsidRPr="00A86B55" w:rsidRDefault="002848BF" w:rsidP="002848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Общеинтеллектуальное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8" type="#_x0000_t202" style="position:absolute;left:0;text-align:left;margin-left:97.65pt;margin-top:2.8pt;width:52.8pt;height:81pt;z-index:251682816;mso-wrap-distance-left:9.05pt;mso-wrap-distance-right:9.05pt" strokeweight=".5pt">
            <v:fill color2="black"/>
            <v:textbox style="layout-flow:vertical;mso-layout-flow-alt:bottom-to-top;mso-next-textbox:#_x0000_s1138" inset="7.45pt,3.85pt,7.45pt,3.85pt">
              <w:txbxContent>
                <w:p w:rsidR="002848BF" w:rsidRPr="00D26F10" w:rsidRDefault="002848BF" w:rsidP="0028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Спортивно-оздоровительное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40" type="#_x0000_t202" style="position:absolute;left:0;text-align:left;margin-left:4in;margin-top:2.8pt;width:50.2pt;height:81pt;z-index:251684864;mso-wrap-distance-left:9.05pt;mso-wrap-distance-right:9.05pt" strokeweight=".5pt">
            <v:fill color2="black"/>
            <v:textbox style="layout-flow:vertical;mso-layout-flow-alt:bottom-to-top;mso-next-textbox:#_x0000_s1140" inset="7.45pt,3.85pt,7.45pt,3.85pt">
              <w:txbxContent>
                <w:p w:rsidR="002848BF" w:rsidRPr="00A86B55" w:rsidRDefault="002848BF" w:rsidP="002848BF">
                  <w:pPr>
                    <w:jc w:val="center"/>
                    <w:rPr>
                      <w:sz w:val="18"/>
                      <w:szCs w:val="18"/>
                    </w:rPr>
                  </w:pPr>
                  <w:r w:rsidRPr="00D26F10">
                    <w:rPr>
                      <w:rFonts w:ascii="Times New Roman" w:hAnsi="Times New Roman"/>
                      <w:sz w:val="20"/>
                      <w:szCs w:val="20"/>
                    </w:rPr>
                    <w:t xml:space="preserve">духовно-нравственное </w:t>
                  </w:r>
                  <w:r w:rsidRPr="00A86B55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воспитание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9" type="#_x0000_t202" style="position:absolute;left:0;text-align:left;margin-left:378pt;margin-top:2.8pt;width:45pt;height:81pt;z-index:251683840;mso-wrap-distance-left:9.05pt;mso-wrap-distance-right:9.05pt" strokeweight=".5pt">
            <v:fill color2="black"/>
            <v:textbox style="layout-flow:vertical;mso-layout-flow-alt:bottom-to-top;mso-next-textbox:#_x0000_s1139" inset="7.45pt,3.85pt,7.45pt,3.85pt">
              <w:txbxContent>
                <w:p w:rsidR="002848BF" w:rsidRDefault="002848BF" w:rsidP="002848BF"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Социальное</w:t>
                  </w:r>
                </w:p>
              </w:txbxContent>
            </v:textbox>
          </v:shape>
        </w:pict>
      </w:r>
    </w:p>
    <w:p w:rsidR="002848BF" w:rsidRPr="002848BF" w:rsidRDefault="002848BF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8BF" w:rsidRPr="002848BF" w:rsidRDefault="002848BF" w:rsidP="001E1733">
      <w:pPr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8BF" w:rsidRPr="002848BF" w:rsidRDefault="002848BF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48B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</w:r>
    </w:p>
    <w:p w:rsidR="002848BF" w:rsidRPr="002848BF" w:rsidRDefault="00CC6679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203" style="position:absolute;left:0;text-align:left;z-index:251749376" from="414.75pt,21.35pt" to="414.75pt,75.35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202" style="position:absolute;left:0;text-align:left;z-index:251748352" from="338.3pt,16.3pt" to="338.3pt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9" style="position:absolute;left:0;text-align:left;z-index:251745280" from="198pt,16.3pt" to="198pt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8" style="position:absolute;left:0;text-align:left;z-index:251744256" from="187.2pt,16.3pt" to="187.2pt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6" style="position:absolute;left:0;text-align:left;z-index:251742208" from="108.7pt,16.3pt" to="108.7pt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5" style="position:absolute;left:0;text-align:left;z-index:251741184" from="54pt,16.3pt" to="54pt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90" type="#_x0000_t202" style="position:absolute;left:0;text-align:left;margin-left:-13.05pt;margin-top:16.3pt;width:481.8pt;height:59.05pt;z-index:251736064">
            <v:textbox style="layout-flow:vertical;mso-layout-flow-alt:bottom-to-top;mso-next-textbox:#_x0000_s1190">
              <w:txbxContent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8"/>
                      <w:sz w:val="20"/>
                      <w:szCs w:val="16"/>
                    </w:rPr>
                  </w:pPr>
                  <w:r w:rsidRPr="00A46931">
                    <w:rPr>
                      <w:rFonts w:ascii="Times New Roman" w:hAnsi="Times New Roman"/>
                      <w:spacing w:val="-18"/>
                      <w:sz w:val="16"/>
                      <w:szCs w:val="16"/>
                    </w:rPr>
                    <w:t>спортивно</w:t>
                  </w:r>
                  <w:r w:rsidRPr="002665CC">
                    <w:rPr>
                      <w:rFonts w:ascii="Times New Roman" w:hAnsi="Times New Roman"/>
                      <w:spacing w:val="-18"/>
                      <w:sz w:val="20"/>
                      <w:szCs w:val="16"/>
                    </w:rPr>
                    <w:t xml:space="preserve">-оздоровительная деятельность </w:t>
                  </w:r>
                </w:p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художественное творчество</w:t>
                  </w:r>
                </w:p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социальное творчество</w:t>
                  </w:r>
                </w:p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познавательная деятельность</w:t>
                  </w:r>
                </w:p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проблемно-ценностное общение</w:t>
                  </w:r>
                </w:p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игровая деятельность</w:t>
                  </w:r>
                </w:p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досугово-развлекательная деятельность</w:t>
                  </w:r>
                </w:p>
                <w:p w:rsidR="002848BF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Туристско-краеведческая</w:t>
                  </w:r>
                </w:p>
                <w:p w:rsidR="002848BF" w:rsidRPr="002665CC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деятельность</w:t>
                  </w:r>
                </w:p>
                <w:p w:rsidR="002848BF" w:rsidRPr="00A46931" w:rsidRDefault="002848BF" w:rsidP="002848BF">
                  <w:pPr>
                    <w:jc w:val="center"/>
                    <w:rPr>
                      <w:rFonts w:ascii="Times New Roman" w:hAnsi="Times New Roman"/>
                      <w:spacing w:val="-14"/>
                      <w:sz w:val="16"/>
                      <w:szCs w:val="16"/>
                    </w:rPr>
                  </w:pPr>
                  <w:r w:rsidRPr="002665CC">
                    <w:rPr>
                      <w:rFonts w:ascii="Times New Roman" w:hAnsi="Times New Roman"/>
                      <w:spacing w:val="-14"/>
                      <w:sz w:val="20"/>
                      <w:szCs w:val="16"/>
                    </w:rPr>
                    <w:t>техническое</w:t>
                  </w:r>
                  <w:r>
                    <w:rPr>
                      <w:rFonts w:ascii="Times New Roman" w:hAnsi="Times New Roman"/>
                      <w:spacing w:val="-14"/>
                      <w:sz w:val="16"/>
                      <w:szCs w:val="16"/>
                    </w:rPr>
                    <w:t xml:space="preserve"> творчество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117" style="position:absolute;left:0;text-align:left;margin-left:-45pt;margin-top:79.3pt;width:522.75pt;height:81.25pt;z-index:251661312" fillcolor="#d8d8d8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0" type="#_x0000_t32" style="position:absolute;left:0;text-align:left;margin-left:45pt;margin-top:169.3pt;width:99pt;height:27pt;flip:x;z-index:251725824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9" type="#_x0000_t32" style="position:absolute;left:0;text-align:left;margin-left:270pt;margin-top:169.3pt;width:90.65pt;height:25.55pt;z-index:251724800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205" type="#_x0000_t32" style="position:absolute;left:0;text-align:left;margin-left:90pt;margin-top:7.3pt;width:90pt;height:9pt;flip:x;z-index:251751424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204" type="#_x0000_t32" style="position:absolute;left:0;text-align:left;margin-left:4in;margin-top:7.3pt;width:1in;height:9pt;z-index:251750400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7" style="position:absolute;left:0;text-align:left;z-index:251743232" from="2in,16.3pt" to="2in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200" style="position:absolute;left:0;text-align:left;z-index:251746304" from="252pt,16.3pt" to="252pt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201" style="position:absolute;left:0;text-align:left;z-index:251747328" from="279pt,16.3pt" to="279pt,70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4" style="position:absolute;left:0;text-align:left;flip:y;z-index:251740160" from="315pt,106.3pt" to="315pt,115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3" style="position:absolute;left:0;text-align:left;z-index:251739136" from="4in,106.3pt" to="6in,106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2" style="position:absolute;left:0;text-align:left;flip:y;z-index:251738112" from="0,106.3pt" to="0,115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line id="_x0000_s1191" style="position:absolute;left:0;text-align:left;z-index:251737088" from="108pt,115.3pt" to="108pt,133.3p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9" type="#_x0000_t32" style="position:absolute;left:0;text-align:left;margin-left:0;margin-top:115.3pt;width:.05pt;height:18pt;z-index:251735040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67" type="#_x0000_t32" style="position:absolute;left:0;text-align:left;margin-left:108pt;margin-top:106.3pt;width:.05pt;height:15.1pt;z-index:251712512" o:connectortype="straight"/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28" type="#_x0000_t202" style="position:absolute;left:0;text-align:left;margin-left:126pt;margin-top:79.3pt;width:164.3pt;height:27pt;z-index:251672576;mso-wrap-distance-left:9.05pt;mso-wrap-distance-right:9.05pt" strokeweight=".5pt">
            <v:fill color2="black"/>
            <v:textbox style="mso-next-textbox:#_x0000_s1128" inset="7.45pt,3.85pt,7.45pt,3.85pt">
              <w:txbxContent>
                <w:p w:rsidR="002848BF" w:rsidRPr="00D26F10" w:rsidRDefault="002848BF" w:rsidP="002848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6F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Механизмы  реализации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65" type="#_x0000_t32" style="position:absolute;left:0;text-align:left;margin-left:0;margin-top:106.3pt;width:206.25pt;height:.75pt;flip:x;z-index:251710464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8" type="#_x0000_t32" style="position:absolute;left:0;text-align:left;margin-left:6in;margin-top:106.3pt;width:.05pt;height:15.1pt;z-index:251734016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87" type="#_x0000_t32" style="position:absolute;left:0;text-align:left;margin-left:315pt;margin-top:115.3pt;width:.05pt;height:15.1pt;z-index:251732992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64" type="#_x0000_t32" style="position:absolute;left:0;text-align:left;margin-left:207pt;margin-top:106.3pt;width:0;height:18pt;z-index:251709440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8" type="#_x0000_t32" style="position:absolute;left:0;text-align:left;margin-left:207pt;margin-top:142.3pt;width:.15pt;height:10.25pt;flip:x;z-index:251723776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3" type="#_x0000_t32" style="position:absolute;left:0;text-align:left;margin-left:270pt;margin-top:160.3pt;width:224.85pt;height:1.5pt;flip:x y;z-index:251718656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70" type="#_x0000_t32" style="position:absolute;left:0;text-align:left;margin-left:-63pt;margin-top:160.3pt;width:199.45pt;height:0;z-index:251715584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5" type="#_x0000_t32" style="position:absolute;left:0;text-align:left;margin-left:198pt;margin-top:178.3pt;width:0;height:15.35pt;z-index:251700224" o:connectortype="straight"/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4" type="#_x0000_t32" style="position:absolute;left:0;text-align:left;margin-left:270pt;margin-top:205.3pt;width:38.05pt;height:0;z-index:251699200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53" type="#_x0000_t32" style="position:absolute;left:0;text-align:left;margin-left:90pt;margin-top:205.3pt;width:45pt;height:1.5pt;flip:y;z-index:251698176" o:connectortype="straight">
            <v:stroke endarrow="block"/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3" type="#_x0000_t202" style="position:absolute;left:0;text-align:left;margin-left:306pt;margin-top:196.3pt;width:121.7pt;height:28.1pt;z-index:251677696;mso-wrap-distance-left:9.05pt;mso-wrap-distance-right:9.05pt" strokeweight=".5pt">
            <v:fill color2="black"/>
            <v:textbox style="mso-next-textbox:#_x0000_s1133" inset="7.45pt,3.85pt,7.45pt,3.85pt">
              <w:txbxContent>
                <w:p w:rsidR="002848BF" w:rsidRPr="002A0EDF" w:rsidRDefault="002848BF" w:rsidP="002848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0EDF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-й</w:t>
                  </w:r>
                  <w:r w:rsidRPr="002A0EDF">
                    <w:rPr>
                      <w:rFonts w:ascii="Times New Roman" w:hAnsi="Times New Roman" w:cs="Times New Roman"/>
                    </w:rPr>
                    <w:t xml:space="preserve"> уровень</w:t>
                  </w:r>
                </w:p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4" type="#_x0000_t202" style="position:absolute;left:0;text-align:left;margin-left:2in;margin-top:196.3pt;width:121.7pt;height:28.7pt;z-index:251678720;mso-wrap-distance-left:9.05pt;mso-wrap-distance-right:9.05pt" strokeweight=".5pt">
            <v:fill color2="black"/>
            <v:textbox style="mso-next-textbox:#_x0000_s1134" inset="7.45pt,3.85pt,7.45pt,3.85pt">
              <w:txbxContent>
                <w:p w:rsidR="002848BF" w:rsidRPr="002A0EDF" w:rsidRDefault="002848BF" w:rsidP="002848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0EDF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-й</w:t>
                  </w:r>
                  <w:r w:rsidRPr="002A0EDF">
                    <w:rPr>
                      <w:rFonts w:ascii="Times New Roman" w:hAnsi="Times New Roman" w:cs="Times New Roman"/>
                    </w:rPr>
                    <w:t xml:space="preserve"> уровень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pict>
          <v:shape id="_x0000_s1135" type="#_x0000_t202" style="position:absolute;left:0;text-align:left;margin-left:-36pt;margin-top:196.3pt;width:121.7pt;height:28.7pt;z-index:251679744;mso-wrap-distance-left:9.05pt;mso-wrap-distance-right:9.05pt" strokeweight=".5pt">
            <v:fill color2="black"/>
            <v:textbox style="mso-next-textbox:#_x0000_s1135" inset="7.45pt,3.85pt,7.45pt,3.85pt">
              <w:txbxContent>
                <w:p w:rsidR="002848BF" w:rsidRPr="002A7B30" w:rsidRDefault="002848BF" w:rsidP="002848B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A7B30">
                    <w:rPr>
                      <w:rFonts w:ascii="Times New Roman" w:hAnsi="Times New Roman"/>
                      <w:sz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</w:rPr>
                    <w:t>-й</w:t>
                  </w:r>
                  <w:r w:rsidRPr="002A7B30">
                    <w:rPr>
                      <w:rFonts w:ascii="Times New Roman" w:hAnsi="Times New Roman"/>
                      <w:sz w:val="24"/>
                    </w:rPr>
                    <w:t xml:space="preserve"> уровень</w:t>
                  </w:r>
                </w:p>
                <w:p w:rsidR="002848BF" w:rsidRPr="002A7B30" w:rsidRDefault="002848BF" w:rsidP="002848BF"/>
              </w:txbxContent>
            </v:textbox>
          </v:shape>
        </w:pict>
      </w:r>
      <w:r w:rsidRPr="00CC6679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166" type="#_x0000_t32" style="position:absolute;left:0;text-align:left;margin-left:3in;margin-top:70.3pt;width:212.1pt;height:0;z-index:251711488" o:connectortype="straight"/>
        </w:pict>
      </w:r>
      <w:r w:rsidR="002848BF" w:rsidRPr="002848B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Виды  деятельности</w:t>
      </w:r>
    </w:p>
    <w:p w:rsidR="002848BF" w:rsidRPr="002848BF" w:rsidRDefault="002848BF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48BF" w:rsidRPr="002848BF" w:rsidRDefault="002848BF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48BF" w:rsidRPr="002848BF" w:rsidRDefault="002848BF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48BF" w:rsidRPr="002848BF" w:rsidRDefault="00CC6679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46" type="#_x0000_t202" style="position:absolute;left:0;text-align:left;margin-left:387pt;margin-top:17.9pt;width:90.75pt;height:29.9pt;z-index:251691008;mso-wrap-distance-left:9.05pt;mso-wrap-distance-right:9.05pt" strokeweight=".5pt">
            <v:fill color2="black"/>
            <v:textbox style="mso-next-textbox:#_x0000_s1146" inset="7.45pt,3.85pt,7.45pt,3.85pt">
              <w:txbxContent>
                <w:p w:rsidR="002848BF" w:rsidRPr="002A0EDF" w:rsidRDefault="002848BF" w:rsidP="002848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Материально-экономическое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45" type="#_x0000_t202" style="position:absolute;left:0;text-align:left;margin-left:270pt;margin-top:17.9pt;width:106.5pt;height:29.9pt;z-index:251689984;mso-wrap-distance-left:9.05pt;mso-wrap-distance-right:9.05pt" strokeweight=".5pt">
            <v:fill color2="black"/>
            <v:textbox style="mso-next-textbox:#_x0000_s1145" inset="7.45pt,3.85pt,7.45pt,3.85pt">
              <w:txbxContent>
                <w:p w:rsidR="002848BF" w:rsidRPr="0035205D" w:rsidRDefault="002848BF" w:rsidP="002848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Кадровое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44" type="#_x0000_t202" style="position:absolute;left:0;text-align:left;margin-left:162pt;margin-top:17.9pt;width:96.3pt;height:29.9pt;z-index:251688960;mso-wrap-distance-left:9.05pt;mso-wrap-distance-right:9.05pt" strokeweight=".5pt">
            <v:fill color2="black"/>
            <v:textbox style="mso-next-textbox:#_x0000_s1144" inset="7.45pt,3.85pt,7.45pt,3.85pt">
              <w:txbxContent>
                <w:p w:rsidR="002848BF" w:rsidRPr="002A0EDF" w:rsidRDefault="002848BF" w:rsidP="002848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Научно-метод</w:t>
                  </w:r>
                  <w:r w:rsidRPr="002A0E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етоди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ческое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43" type="#_x0000_t202" style="position:absolute;left:0;text-align:left;margin-left:54pt;margin-top:17.9pt;width:103.5pt;height:31.15pt;z-index:251687936;mso-wrap-distance-left:9.05pt;mso-wrap-distance-right:9.05pt" strokeweight=".5pt">
            <v:fill color2="black"/>
            <v:textbox style="mso-next-textbox:#_x0000_s1143" inset="7.45pt,3.85pt,7.45pt,3.85pt">
              <w:txbxContent>
                <w:p w:rsidR="002848BF" w:rsidRPr="002A0EDF" w:rsidRDefault="002848BF" w:rsidP="002848B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0E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Информационн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ое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42" type="#_x0000_t202" style="position:absolute;left:0;text-align:left;margin-left:-45pt;margin-top:17.9pt;width:85.15pt;height:29.9pt;z-index:251686912;mso-wrap-distance-left:9.05pt;mso-wrap-distance-right:9.05pt" strokeweight=".5pt">
            <v:fill color2="black"/>
            <v:textbox style="mso-next-textbox:#_x0000_s1142" inset="7.45pt,3.85pt,7.45pt,3.85pt">
              <w:txbxContent>
                <w:p w:rsidR="002848BF" w:rsidRPr="002A0EDF" w:rsidRDefault="002848BF" w:rsidP="002848B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0EDF"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Программн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ое </w:t>
                  </w:r>
                </w:p>
              </w:txbxContent>
            </v:textbox>
          </v:shape>
        </w:pict>
      </w:r>
    </w:p>
    <w:p w:rsidR="002848BF" w:rsidRPr="002848BF" w:rsidRDefault="00CC6679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pict>
          <v:shape id="_x0000_s1136" type="#_x0000_t202" style="position:absolute;left:0;text-align:left;margin-left:2in;margin-top:23.2pt;width:121.7pt;height:25.65pt;z-index:251680768;mso-wrap-distance-left:9.05pt;mso-wrap-distance-right:9.05pt" strokeweight=".5pt">
            <v:fill color2="black"/>
            <v:textbox style="mso-next-textbox:#_x0000_s1136" inset="7.45pt,3.85pt,7.45pt,3.85pt">
              <w:txbxContent>
                <w:p w:rsidR="002848BF" w:rsidRPr="002A0EDF" w:rsidRDefault="002848BF" w:rsidP="002848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E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shape>
        </w:pict>
      </w:r>
    </w:p>
    <w:p w:rsidR="002848BF" w:rsidRPr="002848BF" w:rsidRDefault="002848BF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48BF" w:rsidRPr="002848BF" w:rsidRDefault="002848BF" w:rsidP="001E1733">
      <w:pPr>
        <w:tabs>
          <w:tab w:val="left" w:pos="3996"/>
        </w:tabs>
        <w:suppressAutoHyphens/>
        <w:spacing w:line="36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848BF" w:rsidRPr="001E1733" w:rsidRDefault="002848BF" w:rsidP="001E1733">
      <w:pPr>
        <w:spacing w:line="360" w:lineRule="auto"/>
        <w:ind w:left="-993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В гимназии 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разработа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утвержден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модел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организации внеурочной деятельности в образовательном учреждении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(Педагогический совет № 3 от 24.03.2014г.)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модель реализуется в </w:t>
      </w: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соответствии с планом и программой</w:t>
      </w:r>
      <w:r w:rsidR="00DF053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848BF" w:rsidRPr="001E1733" w:rsidRDefault="00DF0534" w:rsidP="001E1733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2848BF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еализация  модели организации внеурочной деятельности;</w:t>
      </w:r>
      <w:r w:rsidR="002848BF"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</w:t>
      </w:r>
      <w:r w:rsidR="002848BF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возможностей внеурочной деятельности и повышение ее качества благодаря ресурсам учреждений дополнительного образования детей,  культуры, физкультуры и спорта;</w:t>
      </w:r>
      <w:r w:rsidR="00D24C26" w:rsidRPr="001E1733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обеспечивается </w:t>
      </w:r>
      <w:r w:rsidR="002848BF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удовлетворени</w:t>
      </w:r>
      <w:r w:rsidR="00D24C26" w:rsidRPr="001E173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848BF"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запросов обучающихся и родителей по направлениям внеурочной деятельности.</w:t>
      </w:r>
    </w:p>
    <w:p w:rsidR="002848BF" w:rsidRPr="001E1733" w:rsidRDefault="00E8676A" w:rsidP="001E1733">
      <w:pPr>
        <w:pStyle w:val="a3"/>
        <w:spacing w:line="360" w:lineRule="auto"/>
        <w:ind w:left="-993" w:firstLine="709"/>
        <w:jc w:val="both"/>
        <w:rPr>
          <w:rFonts w:eastAsia="TimesNewRoman"/>
          <w:b/>
          <w:bCs/>
          <w:iCs/>
          <w:sz w:val="28"/>
          <w:szCs w:val="28"/>
        </w:rPr>
      </w:pPr>
      <w:r w:rsidRPr="001E1733">
        <w:rPr>
          <w:rFonts w:eastAsia="TimesNewRoman"/>
          <w:b/>
          <w:bCs/>
          <w:iCs/>
          <w:sz w:val="28"/>
          <w:szCs w:val="28"/>
        </w:rPr>
        <w:t xml:space="preserve">5. </w:t>
      </w:r>
      <w:proofErr w:type="gramStart"/>
      <w:r w:rsidRPr="001E1733">
        <w:rPr>
          <w:rFonts w:eastAsia="TimesNewRoman"/>
          <w:b/>
          <w:bCs/>
          <w:iCs/>
          <w:sz w:val="28"/>
          <w:szCs w:val="28"/>
        </w:rPr>
        <w:t>Реализация Программы воспитания и социализации обучающихся, включающая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</w:t>
      </w:r>
      <w:proofErr w:type="gramEnd"/>
    </w:p>
    <w:p w:rsidR="00E8676A" w:rsidRPr="00DF0534" w:rsidRDefault="00E8676A" w:rsidP="001E1733">
      <w:pPr>
        <w:pStyle w:val="a3"/>
        <w:spacing w:line="360" w:lineRule="auto"/>
        <w:ind w:left="-993" w:firstLine="709"/>
        <w:jc w:val="both"/>
        <w:rPr>
          <w:i/>
          <w:sz w:val="28"/>
          <w:szCs w:val="28"/>
        </w:rPr>
      </w:pPr>
      <w:r w:rsidRPr="00DF0534">
        <w:rPr>
          <w:i/>
          <w:sz w:val="28"/>
          <w:szCs w:val="28"/>
        </w:rPr>
        <w:t>5.1. Разработанность программы  воспитания и социализации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/>
          <w:bCs/>
          <w:i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lastRenderedPageBreak/>
        <w:t xml:space="preserve">             </w:t>
      </w:r>
      <w:proofErr w:type="gramStart"/>
      <w:r w:rsidRPr="001E1733">
        <w:rPr>
          <w:bCs/>
          <w:iCs/>
          <w:sz w:val="28"/>
          <w:szCs w:val="28"/>
        </w:rPr>
        <w:t xml:space="preserve">Программа воспитания и социализации «Школа гражданского становления» предусматривает формирование нравственного уклада школьной жизни в МБОУ «Гимназия № 8», обеспечивающего создание благоприятных  условий  для  позитивной  социализации  и гражданского становления  личности  обучающихся, включающего воспитательную, учебную, внеучебную и социально значимую деятельность обучающихся, основанного на системе базовых национальных ценностей, гуманистических общечеловеческих  ценностей – </w:t>
      </w:r>
      <w:r w:rsidRPr="001E1733">
        <w:rPr>
          <w:bCs/>
          <w:i/>
          <w:iCs/>
          <w:sz w:val="28"/>
          <w:szCs w:val="28"/>
        </w:rPr>
        <w:t>Человек.</w:t>
      </w:r>
      <w:proofErr w:type="gramEnd"/>
      <w:r w:rsidRPr="001E1733">
        <w:rPr>
          <w:bCs/>
          <w:i/>
          <w:iCs/>
          <w:sz w:val="28"/>
          <w:szCs w:val="28"/>
        </w:rPr>
        <w:t xml:space="preserve"> Общество. Отечество. Знания. Информация. Общение. Культура.</w:t>
      </w:r>
      <w:r w:rsidRPr="001E1733">
        <w:rPr>
          <w:bCs/>
          <w:iCs/>
          <w:sz w:val="28"/>
          <w:szCs w:val="28"/>
        </w:rPr>
        <w:t xml:space="preserve">, традиционных моральных норм, </w:t>
      </w:r>
      <w:proofErr w:type="gramStart"/>
      <w:r w:rsidRPr="001E1733">
        <w:rPr>
          <w:bCs/>
          <w:iCs/>
          <w:sz w:val="28"/>
          <w:szCs w:val="28"/>
        </w:rPr>
        <w:t>реализуемого</w:t>
      </w:r>
      <w:proofErr w:type="gramEnd"/>
      <w:r w:rsidRPr="001E1733">
        <w:rPr>
          <w:bCs/>
          <w:iCs/>
          <w:sz w:val="28"/>
          <w:szCs w:val="28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    </w:t>
      </w:r>
      <w:r w:rsidRPr="001E1733">
        <w:rPr>
          <w:b/>
          <w:bCs/>
          <w:i/>
          <w:iCs/>
          <w:sz w:val="28"/>
          <w:szCs w:val="28"/>
          <w:u w:val="single"/>
        </w:rPr>
        <w:t>Ключевые  идеи</w:t>
      </w:r>
      <w:r w:rsidRPr="001E1733">
        <w:rPr>
          <w:bCs/>
          <w:iCs/>
          <w:sz w:val="28"/>
          <w:szCs w:val="28"/>
        </w:rPr>
        <w:t>,  лежащие  в основе  целеполагания  программы: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- развитие  личности  ребенка, как члена общества,  и   выполнение  миссии  гражданина  происходит  только  в целостной образовательной  среде, инте</w:t>
      </w:r>
      <w:proofErr w:type="gramStart"/>
      <w:r w:rsidRPr="001E1733">
        <w:rPr>
          <w:bCs/>
          <w:iCs/>
          <w:sz w:val="28"/>
          <w:szCs w:val="28"/>
        </w:rPr>
        <w:t>г-</w:t>
      </w:r>
      <w:proofErr w:type="gramEnd"/>
      <w:r w:rsidRPr="001E1733">
        <w:rPr>
          <w:bCs/>
          <w:iCs/>
          <w:sz w:val="28"/>
          <w:szCs w:val="28"/>
        </w:rPr>
        <w:t xml:space="preserve"> рирующей  обучение, воспитание, развитие  и социализацию;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- разностороннее  развитие, предполагающее  формирование  научного  мировоззрения  и функциональной  грамотности, позволит  обучающимся  войти в открытое  информационное  пространство, проявляя  качества  гражданина;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- воспитание физически  и нравственно здорового патриота  своего  Отечест-ва, готового  уважать и защищать  культурные  традиции, обычаи, историч</w:t>
      </w:r>
      <w:proofErr w:type="gramStart"/>
      <w:r w:rsidRPr="001E1733">
        <w:rPr>
          <w:bCs/>
          <w:iCs/>
          <w:sz w:val="28"/>
          <w:szCs w:val="28"/>
        </w:rPr>
        <w:t>е-</w:t>
      </w:r>
      <w:proofErr w:type="gramEnd"/>
      <w:r w:rsidRPr="001E1733">
        <w:rPr>
          <w:bCs/>
          <w:iCs/>
          <w:sz w:val="28"/>
          <w:szCs w:val="28"/>
        </w:rPr>
        <w:t xml:space="preserve">  ское  прошлое  народов  своей  страны;</w:t>
      </w:r>
    </w:p>
    <w:p w:rsidR="00DF0534" w:rsidRDefault="00E8676A" w:rsidP="00DF0534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- формирование  человека-гражданина, уважающего права и свободы  других людей, ответственного  перед собой, своей семьей, обществом  за  свои  дей</w:t>
      </w:r>
      <w:proofErr w:type="gramStart"/>
      <w:r w:rsidRPr="001E1733">
        <w:rPr>
          <w:bCs/>
          <w:iCs/>
          <w:sz w:val="28"/>
          <w:szCs w:val="28"/>
        </w:rPr>
        <w:t>с-</w:t>
      </w:r>
      <w:proofErr w:type="gramEnd"/>
      <w:r w:rsidRPr="001E1733">
        <w:rPr>
          <w:bCs/>
          <w:iCs/>
          <w:sz w:val="28"/>
          <w:szCs w:val="28"/>
        </w:rPr>
        <w:t xml:space="preserve"> твия и поступки.</w:t>
      </w:r>
    </w:p>
    <w:p w:rsidR="00E8676A" w:rsidRPr="00DF0534" w:rsidRDefault="00E8676A" w:rsidP="00DF0534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В соответствии с национальным воспитательным идеалом</w:t>
      </w:r>
      <w:r w:rsidRPr="00DF0534">
        <w:rPr>
          <w:b/>
          <w:bCs/>
          <w:i/>
          <w:iCs/>
          <w:sz w:val="28"/>
          <w:szCs w:val="28"/>
          <w:u w:val="single"/>
        </w:rPr>
        <w:t xml:space="preserve"> целью воспитывающей деятельности </w:t>
      </w:r>
      <w:r w:rsidRPr="00DF0534">
        <w:rPr>
          <w:bCs/>
          <w:iCs/>
          <w:sz w:val="28"/>
          <w:szCs w:val="28"/>
        </w:rPr>
        <w:t>мы видим формирование личности гражданина России, которая рассматривается нами как совокупность  сформированных  интегративных  каче</w:t>
      </w:r>
      <w:proofErr w:type="gramStart"/>
      <w:r w:rsidRPr="00DF0534">
        <w:rPr>
          <w:bCs/>
          <w:iCs/>
          <w:sz w:val="28"/>
          <w:szCs w:val="28"/>
        </w:rPr>
        <w:t>ств  гр</w:t>
      </w:r>
      <w:proofErr w:type="gramEnd"/>
      <w:r w:rsidRPr="00DF0534">
        <w:rPr>
          <w:bCs/>
          <w:iCs/>
          <w:sz w:val="28"/>
          <w:szCs w:val="28"/>
        </w:rPr>
        <w:t>ажданской  зрелости, которая обладает устойчивой системой ценностей (гуманистических, гражданских, прагматических) и способна к активному созиданию в условиях демократического обновления российского общества.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lastRenderedPageBreak/>
        <w:t xml:space="preserve">               </w:t>
      </w:r>
      <w:r w:rsidRPr="001E1733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5486400" cy="5486400"/>
            <wp:effectExtent l="0" t="0" r="0" b="0"/>
            <wp:wrapTight wrapText="bothSides">
              <wp:wrapPolygon edited="0">
                <wp:start x="10200" y="75"/>
                <wp:lineTo x="9675" y="300"/>
                <wp:lineTo x="8775" y="1050"/>
                <wp:lineTo x="5325" y="1650"/>
                <wp:lineTo x="3975" y="2025"/>
                <wp:lineTo x="3975" y="2475"/>
                <wp:lineTo x="3675" y="3075"/>
                <wp:lineTo x="3525" y="3900"/>
                <wp:lineTo x="3750" y="4875"/>
                <wp:lineTo x="1950" y="6075"/>
                <wp:lineTo x="1425" y="6300"/>
                <wp:lineTo x="525" y="7050"/>
                <wp:lineTo x="375" y="8475"/>
                <wp:lineTo x="975" y="9675"/>
                <wp:lineTo x="975" y="10125"/>
                <wp:lineTo x="5925" y="10875"/>
                <wp:lineTo x="8625" y="10875"/>
                <wp:lineTo x="2325" y="11325"/>
                <wp:lineTo x="900" y="11550"/>
                <wp:lineTo x="900" y="12075"/>
                <wp:lineTo x="525" y="12750"/>
                <wp:lineTo x="600" y="15300"/>
                <wp:lineTo x="2700" y="15675"/>
                <wp:lineTo x="5250" y="15675"/>
                <wp:lineTo x="3750" y="16200"/>
                <wp:lineTo x="3525" y="18150"/>
                <wp:lineTo x="4050" y="19275"/>
                <wp:lineTo x="4050" y="19650"/>
                <wp:lineTo x="7425" y="20475"/>
                <wp:lineTo x="8850" y="20625"/>
                <wp:lineTo x="9900" y="21525"/>
                <wp:lineTo x="10125" y="21525"/>
                <wp:lineTo x="11475" y="21525"/>
                <wp:lineTo x="11700" y="21525"/>
                <wp:lineTo x="12750" y="20625"/>
                <wp:lineTo x="14175" y="20475"/>
                <wp:lineTo x="17625" y="19650"/>
                <wp:lineTo x="17625" y="19275"/>
                <wp:lineTo x="18075" y="18150"/>
                <wp:lineTo x="18150" y="18075"/>
                <wp:lineTo x="17925" y="16275"/>
                <wp:lineTo x="16275" y="15675"/>
                <wp:lineTo x="18900" y="15675"/>
                <wp:lineTo x="21075" y="15300"/>
                <wp:lineTo x="21075" y="14475"/>
                <wp:lineTo x="21225" y="13425"/>
                <wp:lineTo x="21300" y="13275"/>
                <wp:lineTo x="21075" y="12750"/>
                <wp:lineTo x="20700" y="12075"/>
                <wp:lineTo x="20850" y="11550"/>
                <wp:lineTo x="19275" y="11325"/>
                <wp:lineTo x="12975" y="10875"/>
                <wp:lineTo x="15450" y="10875"/>
                <wp:lineTo x="20700" y="10050"/>
                <wp:lineTo x="20700" y="9675"/>
                <wp:lineTo x="21225" y="8550"/>
                <wp:lineTo x="21225" y="8475"/>
                <wp:lineTo x="21150" y="7500"/>
                <wp:lineTo x="21150" y="7125"/>
                <wp:lineTo x="20175" y="6300"/>
                <wp:lineTo x="19650" y="6075"/>
                <wp:lineTo x="17850" y="4875"/>
                <wp:lineTo x="18075" y="3750"/>
                <wp:lineTo x="18150" y="3675"/>
                <wp:lineTo x="17925" y="3075"/>
                <wp:lineTo x="17625" y="2475"/>
                <wp:lineTo x="17700" y="2025"/>
                <wp:lineTo x="16200" y="1650"/>
                <wp:lineTo x="12900" y="1050"/>
                <wp:lineTo x="11850" y="225"/>
                <wp:lineTo x="11400" y="75"/>
                <wp:lineTo x="10200" y="75"/>
              </wp:wrapPolygon>
            </wp:wrapTight>
            <wp:docPr id="205" name="Схема 2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  <w:u w:val="single"/>
        </w:rPr>
      </w:pPr>
    </w:p>
    <w:p w:rsidR="00E8676A" w:rsidRPr="001E1733" w:rsidRDefault="00DF0534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 xml:space="preserve">- </w:t>
      </w:r>
      <w:r w:rsidR="00E8676A" w:rsidRPr="001E1733">
        <w:rPr>
          <w:bCs/>
          <w:i/>
          <w:iCs/>
          <w:sz w:val="28"/>
          <w:szCs w:val="28"/>
          <w:u w:val="single"/>
        </w:rPr>
        <w:t xml:space="preserve">патриотизм - </w:t>
      </w:r>
      <w:r w:rsidR="00E8676A" w:rsidRPr="001E1733">
        <w:rPr>
          <w:bCs/>
          <w:iCs/>
          <w:sz w:val="28"/>
          <w:szCs w:val="28"/>
        </w:rPr>
        <w:t xml:space="preserve">  выраженное чувство  национального  и государственного  достоинства, любви  к Отечеству, малой  Родине, </w:t>
      </w:r>
      <w:proofErr w:type="gramStart"/>
      <w:r w:rsidR="00E8676A" w:rsidRPr="001E1733">
        <w:rPr>
          <w:bCs/>
          <w:iCs/>
          <w:sz w:val="28"/>
          <w:szCs w:val="28"/>
        </w:rPr>
        <w:t>созидательная</w:t>
      </w:r>
      <w:proofErr w:type="gramEnd"/>
      <w:r w:rsidR="00E8676A" w:rsidRPr="001E1733">
        <w:rPr>
          <w:bCs/>
          <w:iCs/>
          <w:sz w:val="28"/>
          <w:szCs w:val="28"/>
        </w:rPr>
        <w:t xml:space="preserve">  сопричаст-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ность  к настоящему  своей   страны</w:t>
      </w:r>
      <w:proofErr w:type="gramStart"/>
      <w:r w:rsidRPr="001E1733">
        <w:rPr>
          <w:bCs/>
          <w:iCs/>
          <w:sz w:val="28"/>
          <w:szCs w:val="28"/>
        </w:rPr>
        <w:t xml:space="preserve"> ;</w:t>
      </w:r>
      <w:proofErr w:type="gramEnd"/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 xml:space="preserve">гражданственность </w:t>
      </w:r>
      <w:r w:rsidRPr="001E1733">
        <w:rPr>
          <w:bCs/>
          <w:iCs/>
          <w:sz w:val="28"/>
          <w:szCs w:val="28"/>
        </w:rPr>
        <w:t xml:space="preserve"> - освоение  и реализация  принципов  демократичес-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кого  общежития, уважение  к человеку, его правам и свободам, соблюдение государственных  норм и законов;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>целостность</w:t>
      </w:r>
      <w:r w:rsidRPr="001E1733">
        <w:rPr>
          <w:bCs/>
          <w:iCs/>
          <w:sz w:val="28"/>
          <w:szCs w:val="28"/>
        </w:rPr>
        <w:t xml:space="preserve"> – гармоничное  сочетание  в себе  позитивных  духовно- физических, интеллектуально-нравственных, эмоционально-волевых  качеств, общественно-коллективного и  индивидуально-личностного  начала;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>нравственность</w:t>
      </w:r>
      <w:r w:rsidRPr="001E1733">
        <w:rPr>
          <w:bCs/>
          <w:iCs/>
          <w:sz w:val="28"/>
          <w:szCs w:val="28"/>
        </w:rPr>
        <w:t xml:space="preserve"> – обладание  ценностным  мировоззрением, применение морально-этических норм  как основного инструмента человеческих  отно-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шений, способность  к  ответственному  выбору  нравственного решения;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lastRenderedPageBreak/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 xml:space="preserve">интеллектуальность - </w:t>
      </w:r>
      <w:r w:rsidRPr="001E1733">
        <w:rPr>
          <w:bCs/>
          <w:iCs/>
          <w:sz w:val="28"/>
          <w:szCs w:val="28"/>
        </w:rPr>
        <w:t xml:space="preserve"> принятие  знания  как  абсолютной ценности, обладание  функциональной грамотностью  и устойчивой мотивацией  к самообразованию, осознанность профессионального выбора;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 xml:space="preserve">самоактуализация </w:t>
      </w:r>
      <w:r w:rsidRPr="001E1733">
        <w:rPr>
          <w:bCs/>
          <w:iCs/>
          <w:sz w:val="28"/>
          <w:szCs w:val="28"/>
        </w:rPr>
        <w:t xml:space="preserve"> -  мотивированность на самопознание  и саморефлексию, саморазвитие, самоопределение, самоконтроль и саморегуляцию, т.е. на  самовоспитание;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>культура здорового образа жизни -</w:t>
      </w:r>
      <w:r w:rsidRPr="001E1733">
        <w:rPr>
          <w:bCs/>
          <w:iCs/>
          <w:sz w:val="28"/>
          <w:szCs w:val="28"/>
        </w:rPr>
        <w:t xml:space="preserve">  сознательный  выбор здорового  образа жизни, восприятие  физического и психического  здоровья  как  важного залога  жизненного успеха;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>креативность</w:t>
      </w:r>
      <w:r w:rsidRPr="001E1733">
        <w:rPr>
          <w:bCs/>
          <w:iCs/>
          <w:sz w:val="28"/>
          <w:szCs w:val="28"/>
        </w:rPr>
        <w:t xml:space="preserve"> – способность  к </w:t>
      </w:r>
      <w:proofErr w:type="gramStart"/>
      <w:r w:rsidRPr="001E1733">
        <w:rPr>
          <w:bCs/>
          <w:iCs/>
          <w:sz w:val="28"/>
          <w:szCs w:val="28"/>
        </w:rPr>
        <w:t>продуктивной</w:t>
      </w:r>
      <w:proofErr w:type="gramEnd"/>
      <w:r w:rsidRPr="001E1733">
        <w:rPr>
          <w:bCs/>
          <w:iCs/>
          <w:sz w:val="28"/>
          <w:szCs w:val="28"/>
        </w:rPr>
        <w:t xml:space="preserve">  преобразовательной деятель-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ности  и жизнетворчеству, обладание  критичностью мышления;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>толерантность</w:t>
      </w:r>
      <w:r w:rsidRPr="001E1733">
        <w:rPr>
          <w:bCs/>
          <w:iCs/>
          <w:sz w:val="28"/>
          <w:szCs w:val="28"/>
        </w:rPr>
        <w:t xml:space="preserve"> – проявление терпимости  к различным  взглядам, мнениям, поведению, принятие  многообразия  идеологий  и позиций, умение  слушать и слышать, готовность к диалогу и компромиссу;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 xml:space="preserve">адаптивность </w:t>
      </w:r>
      <w:r w:rsidRPr="001E1733">
        <w:rPr>
          <w:bCs/>
          <w:iCs/>
          <w:sz w:val="28"/>
          <w:szCs w:val="28"/>
        </w:rPr>
        <w:t xml:space="preserve"> - целеустремленность, способность  к самосовершенствова-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нию, адекватное отношение  к жизненным  обстоятельствам, оптимизм,  вл</w:t>
      </w:r>
      <w:proofErr w:type="gramStart"/>
      <w:r w:rsidRPr="001E1733">
        <w:rPr>
          <w:bCs/>
          <w:iCs/>
          <w:sz w:val="28"/>
          <w:szCs w:val="28"/>
        </w:rPr>
        <w:t>а-</w:t>
      </w:r>
      <w:proofErr w:type="gramEnd"/>
      <w:r w:rsidRPr="001E1733">
        <w:rPr>
          <w:bCs/>
          <w:iCs/>
          <w:sz w:val="28"/>
          <w:szCs w:val="28"/>
        </w:rPr>
        <w:t xml:space="preserve">  дение  навыками межличностного общения;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- </w:t>
      </w:r>
      <w:r w:rsidRPr="001E1733">
        <w:rPr>
          <w:bCs/>
          <w:i/>
          <w:iCs/>
          <w:sz w:val="28"/>
          <w:szCs w:val="28"/>
          <w:u w:val="single"/>
        </w:rPr>
        <w:t xml:space="preserve">свобода </w:t>
      </w:r>
      <w:r w:rsidRPr="001E1733">
        <w:rPr>
          <w:bCs/>
          <w:iCs/>
          <w:sz w:val="28"/>
          <w:szCs w:val="28"/>
        </w:rPr>
        <w:t>– гармоничное  сочетание  адаптации  и самоидентификации в обществе, реализация  права  субъективного  «</w:t>
      </w:r>
      <w:proofErr w:type="gramStart"/>
      <w:r w:rsidRPr="001E1733">
        <w:rPr>
          <w:bCs/>
          <w:iCs/>
          <w:sz w:val="28"/>
          <w:szCs w:val="28"/>
        </w:rPr>
        <w:t>я-выбора</w:t>
      </w:r>
      <w:proofErr w:type="gramEnd"/>
      <w:r w:rsidRPr="001E1733">
        <w:rPr>
          <w:bCs/>
          <w:iCs/>
          <w:sz w:val="28"/>
          <w:szCs w:val="28"/>
        </w:rPr>
        <w:t>».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/>
          <w:bCs/>
          <w:i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              </w:t>
      </w:r>
      <w:r w:rsidRPr="001E1733">
        <w:rPr>
          <w:b/>
          <w:bCs/>
          <w:i/>
          <w:iCs/>
          <w:sz w:val="28"/>
          <w:szCs w:val="28"/>
        </w:rPr>
        <w:t>Методологические  основания  деятельности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/>
          <w:bCs/>
          <w:i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 xml:space="preserve">                              «Школы  гражданского  становления»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Ведущими  подходами  при реализации  целевых  ориентиров  являются: </w:t>
      </w:r>
      <w:proofErr w:type="gramStart"/>
      <w:r w:rsidRPr="001E1733">
        <w:rPr>
          <w:bCs/>
          <w:iCs/>
          <w:sz w:val="28"/>
          <w:szCs w:val="28"/>
        </w:rPr>
        <w:t>системный</w:t>
      </w:r>
      <w:proofErr w:type="gramEnd"/>
      <w:r w:rsidRPr="001E1733">
        <w:rPr>
          <w:bCs/>
          <w:iCs/>
          <w:sz w:val="28"/>
          <w:szCs w:val="28"/>
        </w:rPr>
        <w:t>, личностно-деятельностный, социально-средовой, аксиологический, культурологический, компетентностный.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</w:t>
      </w:r>
      <w:r w:rsidRPr="001E1733">
        <w:rPr>
          <w:bCs/>
          <w:i/>
          <w:iCs/>
          <w:sz w:val="28"/>
          <w:szCs w:val="28"/>
        </w:rPr>
        <w:t xml:space="preserve">Системный  подход   </w:t>
      </w:r>
      <w:r w:rsidRPr="001E1733">
        <w:rPr>
          <w:bCs/>
          <w:iCs/>
          <w:sz w:val="28"/>
          <w:szCs w:val="28"/>
        </w:rPr>
        <w:t>предполагает  взаимосвязь  и взаимообусловлен-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ность  всех  составляющих  педагогического  процесса, явлений и событий окружающей жизни  ребенка, проявление  интегративных  качеств  и характе-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ристик  во  взаимодействии, в развитии.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lastRenderedPageBreak/>
        <w:t xml:space="preserve">           </w:t>
      </w:r>
      <w:r w:rsidRPr="001E1733">
        <w:rPr>
          <w:bCs/>
          <w:i/>
          <w:iCs/>
          <w:sz w:val="28"/>
          <w:szCs w:val="28"/>
        </w:rPr>
        <w:t xml:space="preserve">Личностно-деятельностный </w:t>
      </w:r>
      <w:r w:rsidRPr="001E1733">
        <w:rPr>
          <w:bCs/>
          <w:iCs/>
          <w:sz w:val="28"/>
          <w:szCs w:val="28"/>
        </w:rPr>
        <w:t xml:space="preserve">  </w:t>
      </w:r>
      <w:r w:rsidRPr="001E1733">
        <w:rPr>
          <w:bCs/>
          <w:i/>
          <w:iCs/>
          <w:sz w:val="28"/>
          <w:szCs w:val="28"/>
        </w:rPr>
        <w:t>подход</w:t>
      </w:r>
      <w:r w:rsidRPr="001E1733">
        <w:rPr>
          <w:bCs/>
          <w:iCs/>
          <w:sz w:val="28"/>
          <w:szCs w:val="28"/>
        </w:rPr>
        <w:t xml:space="preserve"> позволяет  оптимально  развивать индивидуальные  особенности  личности  ребенка через  вовлечение  его  в разнообразные  виды деятельности, активизируя  процессы  самовоспитания.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 </w:t>
      </w:r>
      <w:r w:rsidRPr="001E1733">
        <w:rPr>
          <w:bCs/>
          <w:i/>
          <w:iCs/>
          <w:sz w:val="28"/>
          <w:szCs w:val="28"/>
        </w:rPr>
        <w:t xml:space="preserve">Социально-средовой подход </w:t>
      </w:r>
      <w:r w:rsidRPr="001E1733">
        <w:rPr>
          <w:bCs/>
          <w:iCs/>
          <w:sz w:val="28"/>
          <w:szCs w:val="28"/>
        </w:rPr>
        <w:t xml:space="preserve"> учитывает  конкретные  условия  социаль-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ной среды, способствующие  развитию личности  ребенка. Особая  роль отво-  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дится   взаимодействию  семьи и школы  в гражданском  воспитании  детей.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 </w:t>
      </w:r>
      <w:r w:rsidRPr="001E1733">
        <w:rPr>
          <w:bCs/>
          <w:i/>
          <w:iCs/>
          <w:sz w:val="28"/>
          <w:szCs w:val="28"/>
        </w:rPr>
        <w:t xml:space="preserve">Аксиологический подход </w:t>
      </w:r>
      <w:r w:rsidRPr="001E1733">
        <w:rPr>
          <w:bCs/>
          <w:iCs/>
          <w:sz w:val="28"/>
          <w:szCs w:val="28"/>
        </w:rPr>
        <w:t xml:space="preserve">  способствует  ценностной ориентации  ли</w:t>
      </w:r>
      <w:proofErr w:type="gramStart"/>
      <w:r w:rsidRPr="001E1733">
        <w:rPr>
          <w:bCs/>
          <w:iCs/>
          <w:sz w:val="28"/>
          <w:szCs w:val="28"/>
        </w:rPr>
        <w:t>ч-</w:t>
      </w:r>
      <w:proofErr w:type="gramEnd"/>
      <w:r w:rsidRPr="001E1733">
        <w:rPr>
          <w:bCs/>
          <w:iCs/>
          <w:sz w:val="28"/>
          <w:szCs w:val="28"/>
        </w:rPr>
        <w:t xml:space="preserve"> ности, формированию  ее  оценочной  деятельности  и саморефлексии, позво-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ляет  коррелировать  интересы и потребности  личности  и общества.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 </w:t>
      </w:r>
      <w:r w:rsidRPr="001E1733">
        <w:rPr>
          <w:bCs/>
          <w:i/>
          <w:iCs/>
          <w:sz w:val="28"/>
          <w:szCs w:val="28"/>
        </w:rPr>
        <w:t xml:space="preserve">Культурологический  подход  </w:t>
      </w:r>
      <w:r w:rsidRPr="001E1733">
        <w:rPr>
          <w:bCs/>
          <w:iCs/>
          <w:sz w:val="28"/>
          <w:szCs w:val="28"/>
        </w:rPr>
        <w:t>способствует  приобщению  ребенка  к культуре  Сибири, отечественной  и  мировой культуре как  к основе целос</w:t>
      </w:r>
      <w:proofErr w:type="gramStart"/>
      <w:r w:rsidRPr="001E1733">
        <w:rPr>
          <w:bCs/>
          <w:iCs/>
          <w:sz w:val="28"/>
          <w:szCs w:val="28"/>
        </w:rPr>
        <w:t>т-</w:t>
      </w:r>
      <w:proofErr w:type="gramEnd"/>
      <w:r w:rsidRPr="001E1733">
        <w:rPr>
          <w:bCs/>
          <w:iCs/>
          <w:sz w:val="28"/>
          <w:szCs w:val="28"/>
        </w:rPr>
        <w:t xml:space="preserve"> ного  развития  личности  и  ее самореализации, взаимоотношений   между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людьми. 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 </w:t>
      </w:r>
      <w:r w:rsidRPr="001E1733">
        <w:rPr>
          <w:bCs/>
          <w:i/>
          <w:iCs/>
          <w:sz w:val="28"/>
          <w:szCs w:val="28"/>
        </w:rPr>
        <w:t xml:space="preserve">Компетентностный   подход </w:t>
      </w:r>
      <w:r w:rsidRPr="001E1733">
        <w:rPr>
          <w:bCs/>
          <w:iCs/>
          <w:sz w:val="28"/>
          <w:szCs w:val="28"/>
        </w:rPr>
        <w:t xml:space="preserve"> предполагает  в качестве  конечных  р</w:t>
      </w:r>
      <w:proofErr w:type="gramStart"/>
      <w:r w:rsidRPr="001E1733">
        <w:rPr>
          <w:bCs/>
          <w:iCs/>
          <w:sz w:val="28"/>
          <w:szCs w:val="28"/>
        </w:rPr>
        <w:t>е-</w:t>
      </w:r>
      <w:proofErr w:type="gramEnd"/>
      <w:r w:rsidRPr="001E1733">
        <w:rPr>
          <w:bCs/>
          <w:iCs/>
          <w:sz w:val="28"/>
          <w:szCs w:val="28"/>
        </w:rPr>
        <w:t xml:space="preserve">  зультатов  воспитывающей  деятельности  формирование у ребенка  ключевых образовательных компетенций :</w:t>
      </w:r>
    </w:p>
    <w:p w:rsidR="00E8676A" w:rsidRPr="001E1733" w:rsidRDefault="00E8676A" w:rsidP="001E1733">
      <w:pPr>
        <w:pStyle w:val="a3"/>
        <w:numPr>
          <w:ilvl w:val="0"/>
          <w:numId w:val="11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t xml:space="preserve">ценностно-смысловая компетенция – </w:t>
      </w:r>
      <w:r w:rsidRPr="001E1733">
        <w:rPr>
          <w:bCs/>
          <w:iCs/>
          <w:sz w:val="28"/>
          <w:szCs w:val="28"/>
        </w:rPr>
        <w:t>ценностные представления об  окружающем мире и своей  позиции  в нем, сфера  гражданского  мировоззрения, самоопределения;</w:t>
      </w:r>
    </w:p>
    <w:p w:rsidR="00E8676A" w:rsidRPr="001E1733" w:rsidRDefault="00E8676A" w:rsidP="001E1733">
      <w:pPr>
        <w:pStyle w:val="a3"/>
        <w:numPr>
          <w:ilvl w:val="0"/>
          <w:numId w:val="11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t xml:space="preserve">общекультурная  компетенция – </w:t>
      </w:r>
      <w:r w:rsidRPr="001E1733">
        <w:rPr>
          <w:bCs/>
          <w:iCs/>
          <w:sz w:val="28"/>
          <w:szCs w:val="28"/>
        </w:rPr>
        <w:t>осведомленность об особенностях  национальной и общечеловеческой культуре, духовно-нравственных основ жизни; обладание опытом  деятельности  в бытовой  и  культурно-досуговой  деятельности;</w:t>
      </w:r>
    </w:p>
    <w:p w:rsidR="00E8676A" w:rsidRPr="001E1733" w:rsidRDefault="00E8676A" w:rsidP="001E1733">
      <w:pPr>
        <w:pStyle w:val="a3"/>
        <w:numPr>
          <w:ilvl w:val="0"/>
          <w:numId w:val="11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t xml:space="preserve">учебно-познавательная компетенция - </w:t>
      </w:r>
      <w:r w:rsidRPr="001E1733">
        <w:rPr>
          <w:bCs/>
          <w:iCs/>
          <w:sz w:val="28"/>
          <w:szCs w:val="28"/>
        </w:rPr>
        <w:t xml:space="preserve"> совокупность  общеучебных  знаний и умений, креативных  навыков продуктивной деятельности, функциональная грамотность;</w:t>
      </w:r>
    </w:p>
    <w:p w:rsidR="00E8676A" w:rsidRPr="001E1733" w:rsidRDefault="00E8676A" w:rsidP="001E1733">
      <w:pPr>
        <w:pStyle w:val="a3"/>
        <w:numPr>
          <w:ilvl w:val="0"/>
          <w:numId w:val="11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t xml:space="preserve">информационная компетенция </w:t>
      </w:r>
      <w:r w:rsidRPr="001E1733">
        <w:rPr>
          <w:bCs/>
          <w:iCs/>
          <w:sz w:val="28"/>
          <w:szCs w:val="28"/>
        </w:rPr>
        <w:t>– умения и навыки самостоятельной  деятельности с информацией посредством  реальных объектов и информационных технологий;</w:t>
      </w:r>
    </w:p>
    <w:p w:rsidR="00E8676A" w:rsidRPr="001E1733" w:rsidRDefault="00E8676A" w:rsidP="001E1733">
      <w:pPr>
        <w:pStyle w:val="a3"/>
        <w:numPr>
          <w:ilvl w:val="0"/>
          <w:numId w:val="11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lastRenderedPageBreak/>
        <w:t xml:space="preserve">коммуникативная компетенция - </w:t>
      </w:r>
      <w:r w:rsidRPr="001E1733">
        <w:rPr>
          <w:bCs/>
          <w:iCs/>
          <w:sz w:val="28"/>
          <w:szCs w:val="28"/>
        </w:rPr>
        <w:t xml:space="preserve"> знания, навыки  и способы  взаимодействия с людьми  и событиями, владение различными социальными  ролями;</w:t>
      </w:r>
    </w:p>
    <w:p w:rsidR="00E8676A" w:rsidRPr="001E1733" w:rsidRDefault="00E8676A" w:rsidP="001E1733">
      <w:pPr>
        <w:pStyle w:val="a3"/>
        <w:numPr>
          <w:ilvl w:val="0"/>
          <w:numId w:val="11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t xml:space="preserve">социально-трудовая компетенция - </w:t>
      </w:r>
      <w:r w:rsidRPr="001E1733">
        <w:rPr>
          <w:bCs/>
          <w:iCs/>
          <w:sz w:val="28"/>
          <w:szCs w:val="28"/>
        </w:rPr>
        <w:t xml:space="preserve">знания и опыт гражданско-общественной  деятельности, в социально-трудовой  сфере, в области семейных  отношений, в профессиональном  самоопределении, в вопросах экономики и права;                                                             </w:t>
      </w:r>
    </w:p>
    <w:p w:rsidR="00E8676A" w:rsidRPr="001E1733" w:rsidRDefault="00E8676A" w:rsidP="001E1733">
      <w:pPr>
        <w:pStyle w:val="a3"/>
        <w:numPr>
          <w:ilvl w:val="0"/>
          <w:numId w:val="11"/>
        </w:numPr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t xml:space="preserve">компетенция  личностного  самосовершенствования – </w:t>
      </w:r>
      <w:r w:rsidRPr="001E1733">
        <w:rPr>
          <w:bCs/>
          <w:iCs/>
          <w:sz w:val="28"/>
          <w:szCs w:val="28"/>
        </w:rPr>
        <w:t xml:space="preserve">освоение способов  физического, духовного, интеллектуального  саморазвития  и </w:t>
      </w:r>
      <w:proofErr w:type="gramStart"/>
      <w:r w:rsidRPr="001E1733">
        <w:rPr>
          <w:bCs/>
          <w:iCs/>
          <w:sz w:val="28"/>
          <w:szCs w:val="28"/>
        </w:rPr>
        <w:t>эмоциональной</w:t>
      </w:r>
      <w:proofErr w:type="gramEnd"/>
      <w:r w:rsidRPr="001E1733">
        <w:rPr>
          <w:bCs/>
          <w:iCs/>
          <w:sz w:val="28"/>
          <w:szCs w:val="28"/>
        </w:rPr>
        <w:t xml:space="preserve">  саморегуляции, самоподдержки.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Система  ведущих  принципов  воспитания  отражает  основные  прав</w:t>
      </w:r>
      <w:proofErr w:type="gramStart"/>
      <w:r w:rsidRPr="001E1733">
        <w:rPr>
          <w:bCs/>
          <w:iCs/>
          <w:sz w:val="28"/>
          <w:szCs w:val="28"/>
        </w:rPr>
        <w:t>и-</w:t>
      </w:r>
      <w:proofErr w:type="gramEnd"/>
      <w:r w:rsidRPr="001E1733">
        <w:rPr>
          <w:bCs/>
          <w:iCs/>
          <w:sz w:val="28"/>
          <w:szCs w:val="28"/>
        </w:rPr>
        <w:t xml:space="preserve"> ла  отношений  педагогов  и  обучающихся  во взаимодействии  как  равноценных  субъектов  образовательного  процесса.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</w:t>
      </w:r>
      <w:r w:rsidRPr="001E1733">
        <w:rPr>
          <w:b/>
          <w:bCs/>
          <w:i/>
          <w:iCs/>
          <w:sz w:val="28"/>
          <w:szCs w:val="28"/>
        </w:rPr>
        <w:t xml:space="preserve">Принцип  природосообразности – </w:t>
      </w:r>
      <w:r w:rsidRPr="001E1733">
        <w:rPr>
          <w:bCs/>
          <w:iCs/>
          <w:sz w:val="28"/>
          <w:szCs w:val="28"/>
        </w:rPr>
        <w:t>воспитание  основывается  на нау</w:t>
      </w:r>
      <w:proofErr w:type="gramStart"/>
      <w:r w:rsidRPr="001E1733">
        <w:rPr>
          <w:bCs/>
          <w:iCs/>
          <w:sz w:val="28"/>
          <w:szCs w:val="28"/>
        </w:rPr>
        <w:t>ч-</w:t>
      </w:r>
      <w:proofErr w:type="gramEnd"/>
      <w:r w:rsidRPr="001E1733">
        <w:rPr>
          <w:bCs/>
          <w:iCs/>
          <w:sz w:val="28"/>
          <w:szCs w:val="28"/>
        </w:rPr>
        <w:t xml:space="preserve"> ном понимании  взаимосвязи  естественных и социальных  процессов, общих законов  развития  природы и человека  с учетом его гендерных и возрастных  особенностей.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     </w:t>
      </w:r>
      <w:r w:rsidRPr="001E1733">
        <w:rPr>
          <w:b/>
          <w:bCs/>
          <w:i/>
          <w:iCs/>
          <w:sz w:val="28"/>
          <w:szCs w:val="28"/>
        </w:rPr>
        <w:t xml:space="preserve">Принцип  гуманистической  направленности, диалогического общения со значимым другим  – </w:t>
      </w:r>
      <w:r w:rsidRPr="001E1733">
        <w:rPr>
          <w:bCs/>
          <w:iCs/>
          <w:sz w:val="28"/>
          <w:szCs w:val="28"/>
        </w:rPr>
        <w:t xml:space="preserve">воспитание  осуществляется  на основе </w:t>
      </w:r>
      <w:proofErr w:type="gramStart"/>
      <w:r w:rsidRPr="001E1733">
        <w:rPr>
          <w:bCs/>
          <w:iCs/>
          <w:sz w:val="28"/>
          <w:szCs w:val="28"/>
        </w:rPr>
        <w:t>субъект-субъектных</w:t>
      </w:r>
      <w:proofErr w:type="gramEnd"/>
      <w:r w:rsidRPr="001E1733">
        <w:rPr>
          <w:bCs/>
          <w:iCs/>
          <w:sz w:val="28"/>
          <w:szCs w:val="28"/>
        </w:rPr>
        <w:t xml:space="preserve">  отношений  педагога с детьми, на  сотрудничестве  и равноправии.</w:t>
      </w:r>
      <w:r w:rsidRPr="001E1733">
        <w:rPr>
          <w:b/>
          <w:bCs/>
          <w:iCs/>
          <w:sz w:val="28"/>
          <w:szCs w:val="28"/>
        </w:rPr>
        <w:t xml:space="preserve"> 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/>
          <w:bCs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 xml:space="preserve">   Принцип следования нравственному примеру </w:t>
      </w:r>
      <w:r w:rsidRPr="001E1733">
        <w:rPr>
          <w:bCs/>
          <w:iCs/>
          <w:sz w:val="28"/>
          <w:szCs w:val="28"/>
        </w:rPr>
        <w:t xml:space="preserve"> </w:t>
      </w:r>
      <w:r w:rsidRPr="001E1733">
        <w:rPr>
          <w:b/>
          <w:bCs/>
          <w:i/>
          <w:iCs/>
          <w:sz w:val="28"/>
          <w:szCs w:val="28"/>
        </w:rPr>
        <w:t xml:space="preserve"> – </w:t>
      </w:r>
      <w:r w:rsidRPr="001E1733">
        <w:rPr>
          <w:bCs/>
          <w:iCs/>
          <w:sz w:val="28"/>
          <w:szCs w:val="28"/>
        </w:rPr>
        <w:t>возможная модель выстраивания отношений подростка с другими людьми и с самим собой, образец ценностного выбора,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    </w:t>
      </w:r>
      <w:r w:rsidRPr="001E1733">
        <w:rPr>
          <w:b/>
          <w:bCs/>
          <w:i/>
          <w:iCs/>
          <w:sz w:val="28"/>
          <w:szCs w:val="28"/>
        </w:rPr>
        <w:t xml:space="preserve">Принцип опоры на ведущую деятельность - </w:t>
      </w:r>
      <w:r w:rsidRPr="001E1733">
        <w:rPr>
          <w:bCs/>
          <w:iCs/>
          <w:sz w:val="28"/>
          <w:szCs w:val="28"/>
        </w:rPr>
        <w:t xml:space="preserve"> воспитательный  процесс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учитывает ведущую  деятельность  каждого  возрастного  этапа  ребенка.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 xml:space="preserve">   Принцип полисубъектности воспитания и социализации</w:t>
      </w:r>
      <w:r w:rsidRPr="001E1733">
        <w:rPr>
          <w:b/>
          <w:bCs/>
          <w:iCs/>
          <w:sz w:val="28"/>
          <w:szCs w:val="28"/>
        </w:rPr>
        <w:t xml:space="preserve"> </w:t>
      </w:r>
      <w:r w:rsidRPr="001E1733">
        <w:rPr>
          <w:b/>
          <w:bCs/>
          <w:i/>
          <w:iCs/>
          <w:sz w:val="28"/>
          <w:szCs w:val="28"/>
        </w:rPr>
        <w:t xml:space="preserve"> – </w:t>
      </w:r>
      <w:r w:rsidRPr="001E1733">
        <w:rPr>
          <w:bCs/>
          <w:iCs/>
          <w:sz w:val="28"/>
          <w:szCs w:val="28"/>
        </w:rPr>
        <w:t xml:space="preserve"> эффективная организация воспитания и социализации современных подростков возможна при условии согласования социально-педагогической деятельности различных общественных субъектов, т.к. ребенок включён в различные виды социальной, </w:t>
      </w:r>
      <w:r w:rsidR="001E1733">
        <w:rPr>
          <w:bCs/>
          <w:iCs/>
          <w:sz w:val="28"/>
          <w:szCs w:val="28"/>
        </w:rPr>
        <w:t xml:space="preserve"> </w:t>
      </w:r>
      <w:r w:rsidRPr="001E1733">
        <w:rPr>
          <w:bCs/>
          <w:iCs/>
          <w:sz w:val="28"/>
          <w:szCs w:val="28"/>
        </w:rPr>
        <w:lastRenderedPageBreak/>
        <w:t xml:space="preserve">информационной, коммуникативной активности. При этом деятельность образовательного учреждения должна быть ведущей, определяющей ценности, содержание, формы и методы воспитания и социализации </w:t>
      </w:r>
      <w:proofErr w:type="gramStart"/>
      <w:r w:rsidRPr="001E1733">
        <w:rPr>
          <w:bCs/>
          <w:iCs/>
          <w:sz w:val="28"/>
          <w:szCs w:val="28"/>
        </w:rPr>
        <w:t>обучающихся</w:t>
      </w:r>
      <w:proofErr w:type="gramEnd"/>
      <w:r w:rsidRPr="001E1733">
        <w:rPr>
          <w:bCs/>
          <w:iCs/>
          <w:sz w:val="28"/>
          <w:szCs w:val="28"/>
        </w:rPr>
        <w:t xml:space="preserve"> в учебной, внеучебной, внешкольной, общественно значимой деятельности. 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 xml:space="preserve">Принцип системно-деятельностной организации воспитания исоциальной активности </w:t>
      </w:r>
      <w:r w:rsidRPr="001E1733">
        <w:rPr>
          <w:b/>
          <w:bCs/>
          <w:iCs/>
          <w:sz w:val="28"/>
          <w:szCs w:val="28"/>
        </w:rPr>
        <w:t xml:space="preserve"> - </w:t>
      </w:r>
      <w:r w:rsidRPr="001E1733">
        <w:rPr>
          <w:bCs/>
          <w:iCs/>
          <w:sz w:val="28"/>
          <w:szCs w:val="28"/>
        </w:rPr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1E1733">
        <w:rPr>
          <w:bCs/>
          <w:iCs/>
          <w:sz w:val="28"/>
          <w:szCs w:val="28"/>
        </w:rPr>
        <w:t>задач</w:t>
      </w:r>
      <w:proofErr w:type="gramEnd"/>
      <w:r w:rsidRPr="001E1733">
        <w:rPr>
          <w:bCs/>
          <w:iCs/>
          <w:sz w:val="28"/>
          <w:szCs w:val="28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общеобразовательных дисциплин;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произведений искусства;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духовной культуры и фольклора народов России;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жизненного опыта своих родителей и прародителей;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E8676A" w:rsidRPr="001E1733" w:rsidRDefault="00E8676A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других источников информации и научного знания.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/>
          <w:bCs/>
          <w:i/>
          <w:iCs/>
          <w:sz w:val="28"/>
          <w:szCs w:val="28"/>
        </w:rPr>
      </w:pP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/>
          <w:bCs/>
          <w:i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 xml:space="preserve">Программа воспитания </w:t>
      </w:r>
      <w:r w:rsidRPr="001E1733">
        <w:rPr>
          <w:b/>
          <w:bCs/>
          <w:iCs/>
          <w:sz w:val="28"/>
          <w:szCs w:val="28"/>
        </w:rPr>
        <w:t>экологической культуры, культуры здорового и безопасного образа жизни</w:t>
      </w:r>
      <w:r w:rsidRPr="001E1733">
        <w:rPr>
          <w:b/>
          <w:bCs/>
          <w:i/>
          <w:iCs/>
          <w:sz w:val="28"/>
          <w:szCs w:val="28"/>
        </w:rPr>
        <w:t xml:space="preserve"> «Здоровье».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>Цель программы</w:t>
      </w:r>
      <w:r w:rsidRPr="001E1733">
        <w:rPr>
          <w:b/>
          <w:bCs/>
          <w:iCs/>
          <w:sz w:val="28"/>
          <w:szCs w:val="28"/>
        </w:rPr>
        <w:t>:</w:t>
      </w:r>
      <w:r w:rsidRPr="001E1733">
        <w:rPr>
          <w:bCs/>
          <w:iCs/>
          <w:sz w:val="28"/>
          <w:szCs w:val="28"/>
        </w:rPr>
        <w:t xml:space="preserve">  развития экологической и здоровьесберегающей культуры </w:t>
      </w:r>
      <w:proofErr w:type="gramStart"/>
      <w:r w:rsidRPr="001E1733">
        <w:rPr>
          <w:bCs/>
          <w:iCs/>
          <w:sz w:val="28"/>
          <w:szCs w:val="28"/>
        </w:rPr>
        <w:t>обучающихся</w:t>
      </w:r>
      <w:proofErr w:type="gramEnd"/>
      <w:r w:rsidRPr="001E1733">
        <w:rPr>
          <w:bCs/>
          <w:iCs/>
          <w:sz w:val="28"/>
          <w:szCs w:val="28"/>
        </w:rPr>
        <w:t>.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/>
          <w:bCs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>Задачи программы</w:t>
      </w:r>
      <w:r w:rsidRPr="001E1733">
        <w:rPr>
          <w:b/>
          <w:bCs/>
          <w:iCs/>
          <w:sz w:val="28"/>
          <w:szCs w:val="28"/>
        </w:rPr>
        <w:t xml:space="preserve">:  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• осознание подростком ценности человеческой жизни, формирование умения противостоять в пределах своих возможностей действиям и влияниям, </w:t>
      </w:r>
      <w:r w:rsidRPr="001E1733">
        <w:rPr>
          <w:bCs/>
          <w:iCs/>
          <w:sz w:val="28"/>
          <w:szCs w:val="28"/>
        </w:rPr>
        <w:lastRenderedPageBreak/>
        <w:t>представляющим угрозу для жизни, физического и нравственного здоровья, духовной безопасности личности;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- обеспечение каждому ребенку физиологического и психологического комфорта в гимназии;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- активизация внимания общественности к проблеме формирования экологической культуры, культуры здорового и безопасного образа жизни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 - развитие и укрепление системы взаимосвязи и сотрудничества всех заинтересованных служб.  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/>
          <w:bCs/>
          <w:iCs/>
          <w:sz w:val="28"/>
          <w:szCs w:val="28"/>
        </w:rPr>
        <w:t>Планируемые результаты программы воспитания экологической культуры, культуры здорового и безопасного образа жизни «Здоровье»</w:t>
      </w:r>
      <w:r w:rsidRPr="001E1733">
        <w:rPr>
          <w:bCs/>
          <w:iCs/>
          <w:sz w:val="28"/>
          <w:szCs w:val="28"/>
        </w:rPr>
        <w:t>: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lastRenderedPageBreak/>
        <w:t xml:space="preserve">• знание норм и правил экологической этики, законодательства в области экологии и здоровья; 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умение строить свою деятельность и проекты с учётом создаваемой нагрузки на социоприродное окружение;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формирование личного опыта здоровьесберегающей деятельности;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знания о возможном негативном влиянии компьютерных игр, телевидения, рекламы на здоровье человека;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lastRenderedPageBreak/>
        <w:t>• умение противостоять негативным факторам, способствующим ухудшению здоровья;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знание и выполнение санитарно-гигиенических правил, соблюдение здоровьесберегающего режима дня;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/>
          <w:bCs/>
          <w:iCs/>
          <w:sz w:val="28"/>
          <w:szCs w:val="28"/>
        </w:rPr>
        <w:t>Критерием эффективности</w:t>
      </w:r>
      <w:r w:rsidRPr="001E1733">
        <w:rPr>
          <w:bCs/>
          <w:iCs/>
          <w:sz w:val="28"/>
          <w:szCs w:val="28"/>
        </w:rPr>
        <w:t xml:space="preserve"> реализации гимназией программы воспитания экологической культуры, культуры здорового и безопасного образа жизни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является положительная  динамика развития экологической и здоровьесберегающей культуры </w:t>
      </w:r>
      <w:proofErr w:type="gramStart"/>
      <w:r w:rsidRPr="001E1733">
        <w:rPr>
          <w:bCs/>
          <w:iCs/>
          <w:sz w:val="28"/>
          <w:szCs w:val="28"/>
        </w:rPr>
        <w:t>обучающихся</w:t>
      </w:r>
      <w:proofErr w:type="gramEnd"/>
      <w:r w:rsidRPr="001E1733">
        <w:rPr>
          <w:bCs/>
          <w:iCs/>
          <w:sz w:val="28"/>
          <w:szCs w:val="28"/>
        </w:rPr>
        <w:t>.</w:t>
      </w:r>
    </w:p>
    <w:p w:rsidR="00FC13C2" w:rsidRPr="001E1733" w:rsidRDefault="00FC13C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bCs/>
          <w:i/>
          <w:iCs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1E1733">
        <w:rPr>
          <w:bCs/>
          <w:iCs/>
          <w:sz w:val="28"/>
          <w:szCs w:val="28"/>
        </w:rPr>
        <w:t xml:space="preserve"> — увеличение значений выделенных показателей воспитания и </w:t>
      </w:r>
      <w:proofErr w:type="gramStart"/>
      <w:r w:rsidRPr="001E1733">
        <w:rPr>
          <w:bCs/>
          <w:iCs/>
          <w:sz w:val="28"/>
          <w:szCs w:val="28"/>
        </w:rPr>
        <w:t>социализации</w:t>
      </w:r>
      <w:proofErr w:type="gramEnd"/>
      <w:r w:rsidRPr="001E1733">
        <w:rPr>
          <w:bCs/>
          <w:iCs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3D679C" w:rsidRPr="001E1733" w:rsidRDefault="003D679C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3D679C" w:rsidRPr="001E1733" w:rsidRDefault="003D679C" w:rsidP="00DF0534">
      <w:pPr>
        <w:pStyle w:val="a3"/>
        <w:spacing w:line="360" w:lineRule="auto"/>
        <w:ind w:left="-993" w:firstLine="709"/>
        <w:jc w:val="center"/>
        <w:rPr>
          <w:rFonts w:eastAsia="TimesNewRoman"/>
          <w:b/>
          <w:bCs/>
          <w:iCs/>
          <w:sz w:val="28"/>
          <w:szCs w:val="28"/>
        </w:rPr>
      </w:pPr>
      <w:r w:rsidRPr="00DF0534">
        <w:rPr>
          <w:b/>
          <w:bCs/>
          <w:iCs/>
          <w:sz w:val="28"/>
          <w:szCs w:val="28"/>
        </w:rPr>
        <w:t>6.</w:t>
      </w:r>
      <w:r w:rsidRPr="001E1733">
        <w:rPr>
          <w:bCs/>
          <w:iCs/>
          <w:sz w:val="28"/>
          <w:szCs w:val="28"/>
        </w:rPr>
        <w:t xml:space="preserve"> </w:t>
      </w:r>
      <w:r w:rsidRPr="001E1733">
        <w:rPr>
          <w:rFonts w:eastAsia="TimesNewRoman"/>
          <w:b/>
          <w:bCs/>
          <w:iCs/>
          <w:sz w:val="28"/>
          <w:szCs w:val="28"/>
        </w:rPr>
        <w:t>Реализация системы оценки достижения обучающимися планируемых результатов освоения основной образовательной программ</w:t>
      </w:r>
      <w:proofErr w:type="gramStart"/>
      <w:r w:rsidRPr="001E1733">
        <w:rPr>
          <w:rFonts w:eastAsia="TimesNewRoman"/>
          <w:b/>
          <w:bCs/>
          <w:iCs/>
          <w:sz w:val="28"/>
          <w:szCs w:val="28"/>
        </w:rPr>
        <w:t>ы ООО</w:t>
      </w:r>
      <w:proofErr w:type="gramEnd"/>
    </w:p>
    <w:p w:rsidR="003D679C" w:rsidRPr="00DF0534" w:rsidRDefault="003D679C" w:rsidP="001E1733">
      <w:pPr>
        <w:pStyle w:val="a3"/>
        <w:spacing w:line="360" w:lineRule="auto"/>
        <w:ind w:left="-993" w:firstLine="709"/>
        <w:jc w:val="both"/>
        <w:rPr>
          <w:rFonts w:eastAsia="TimesNewRoman"/>
          <w:b/>
          <w:bCs/>
          <w:i/>
          <w:iCs/>
          <w:sz w:val="28"/>
          <w:szCs w:val="28"/>
        </w:rPr>
      </w:pPr>
      <w:r w:rsidRPr="00DF0534">
        <w:rPr>
          <w:bCs/>
          <w:i/>
          <w:iCs/>
          <w:sz w:val="28"/>
          <w:szCs w:val="28"/>
        </w:rPr>
        <w:lastRenderedPageBreak/>
        <w:t>6.1.</w:t>
      </w:r>
      <w:r w:rsidRPr="00DF0534">
        <w:rPr>
          <w:rFonts w:eastAsia="TimesNewRoman"/>
          <w:i/>
          <w:iCs/>
          <w:sz w:val="28"/>
          <w:szCs w:val="28"/>
        </w:rPr>
        <w:t xml:space="preserve"> Использование положения о системе оценок, форм и порядке промежуточной и итоговой аттестации обучающихся</w:t>
      </w:r>
      <w:r w:rsidR="00DF0534">
        <w:rPr>
          <w:rFonts w:eastAsia="TimesNewRoman"/>
          <w:i/>
          <w:iCs/>
          <w:sz w:val="28"/>
          <w:szCs w:val="28"/>
        </w:rPr>
        <w:t>.</w:t>
      </w:r>
      <w:r w:rsidRPr="00DF0534">
        <w:rPr>
          <w:rFonts w:eastAsia="TimesNewRoman"/>
          <w:i/>
          <w:iCs/>
          <w:sz w:val="28"/>
          <w:szCs w:val="28"/>
        </w:rPr>
        <w:t xml:space="preserve"> </w:t>
      </w:r>
    </w:p>
    <w:p w:rsidR="003D679C" w:rsidRPr="001E1733" w:rsidRDefault="003D679C" w:rsidP="00DF0534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Система оценки планируемых результатов:</w:t>
      </w:r>
    </w:p>
    <w:p w:rsidR="003D679C" w:rsidRPr="001E1733" w:rsidRDefault="003D679C" w:rsidP="00DF0534">
      <w:pPr>
        <w:pStyle w:val="a3"/>
        <w:numPr>
          <w:ilvl w:val="0"/>
          <w:numId w:val="12"/>
        </w:numPr>
        <w:spacing w:line="360" w:lineRule="auto"/>
        <w:ind w:left="-709" w:firstLine="0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закрепляет основные направления и цели оценочной деятельности, описание объекта и содержание оценки, критерии, 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D679C" w:rsidRPr="001E1733" w:rsidRDefault="003D679C" w:rsidP="00DF0534">
      <w:pPr>
        <w:pStyle w:val="a3"/>
        <w:numPr>
          <w:ilvl w:val="0"/>
          <w:numId w:val="12"/>
        </w:numPr>
        <w:spacing w:line="360" w:lineRule="auto"/>
        <w:ind w:left="-709" w:firstLine="0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ориентирует образовательный процесс на развитие,  воспитание и социализацию обучающихся, достижение планируемых </w:t>
      </w:r>
      <w:proofErr w:type="gramStart"/>
      <w:r w:rsidRPr="001E1733">
        <w:rPr>
          <w:bCs/>
          <w:iCs/>
          <w:sz w:val="28"/>
          <w:szCs w:val="28"/>
        </w:rPr>
        <w:t>результатов освоения содержания учебных предметов основного общего образования</w:t>
      </w:r>
      <w:proofErr w:type="gramEnd"/>
      <w:r w:rsidRPr="001E1733">
        <w:rPr>
          <w:bCs/>
          <w:iCs/>
          <w:sz w:val="28"/>
          <w:szCs w:val="28"/>
        </w:rPr>
        <w:t xml:space="preserve"> и формирование универсальных учебных действий;</w:t>
      </w:r>
    </w:p>
    <w:p w:rsidR="003D679C" w:rsidRPr="001E1733" w:rsidRDefault="003D679C" w:rsidP="00DF0534">
      <w:pPr>
        <w:pStyle w:val="a3"/>
        <w:numPr>
          <w:ilvl w:val="0"/>
          <w:numId w:val="12"/>
        </w:numPr>
        <w:spacing w:line="360" w:lineRule="auto"/>
        <w:ind w:left="-709" w:firstLine="0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обеспечивает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 основного общего образования;</w:t>
      </w:r>
    </w:p>
    <w:p w:rsidR="003D679C" w:rsidRPr="001E1733" w:rsidRDefault="003D679C" w:rsidP="00DF0534">
      <w:pPr>
        <w:pStyle w:val="a3"/>
        <w:numPr>
          <w:ilvl w:val="0"/>
          <w:numId w:val="12"/>
        </w:numPr>
        <w:spacing w:line="360" w:lineRule="auto"/>
        <w:ind w:left="-709" w:firstLine="0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предусматривает оценку достижений обучающихся (итоговая оценка обучающихся, освоивших основную образовательную программу основного общего образования) и оценку эффективности деятельности образовательного учреждения;</w:t>
      </w:r>
    </w:p>
    <w:p w:rsidR="003D679C" w:rsidRPr="001E1733" w:rsidRDefault="003D679C" w:rsidP="00DF0534">
      <w:pPr>
        <w:pStyle w:val="a3"/>
        <w:numPr>
          <w:ilvl w:val="0"/>
          <w:numId w:val="12"/>
        </w:numPr>
        <w:snapToGrid w:val="0"/>
        <w:spacing w:line="360" w:lineRule="auto"/>
        <w:ind w:left="-709" w:firstLine="0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позволяет осуществлять оценку динамики учебных достижений обучающихся;</w:t>
      </w:r>
    </w:p>
    <w:p w:rsidR="003D679C" w:rsidRPr="001E1733" w:rsidRDefault="003D679C" w:rsidP="00DF0534">
      <w:pPr>
        <w:pStyle w:val="a3"/>
        <w:numPr>
          <w:ilvl w:val="0"/>
          <w:numId w:val="12"/>
        </w:numPr>
        <w:snapToGrid w:val="0"/>
        <w:spacing w:line="360" w:lineRule="auto"/>
        <w:ind w:left="-709" w:firstLine="0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предусматривает своевременную корреляцию положения о мониторинговых исследованиях внутри учреждения с внешними оценочными процедурами</w:t>
      </w:r>
    </w:p>
    <w:p w:rsidR="00287333" w:rsidRPr="001E1733" w:rsidRDefault="003D679C" w:rsidP="00DF0534">
      <w:pPr>
        <w:pStyle w:val="a3"/>
        <w:spacing w:line="360" w:lineRule="auto"/>
        <w:ind w:left="-709"/>
        <w:jc w:val="both"/>
        <w:rPr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>предметом оценки метапредметных результатов – сформированность регулятивных, познавательных и коммуникативных универсальных учебных действий</w:t>
      </w:r>
      <w:r w:rsidR="007C2303" w:rsidRPr="001E1733">
        <w:rPr>
          <w:bCs/>
          <w:iCs/>
          <w:sz w:val="28"/>
          <w:szCs w:val="28"/>
        </w:rPr>
        <w:t xml:space="preserve"> через реализацию проектной деятельности</w:t>
      </w:r>
    </w:p>
    <w:p w:rsidR="00287333" w:rsidRPr="001E1733" w:rsidRDefault="00287333" w:rsidP="00DF0534">
      <w:pPr>
        <w:pStyle w:val="a3"/>
        <w:spacing w:line="360" w:lineRule="auto"/>
        <w:ind w:left="-709"/>
        <w:jc w:val="both"/>
        <w:rPr>
          <w:bCs/>
          <w:iCs/>
          <w:sz w:val="28"/>
          <w:szCs w:val="28"/>
        </w:rPr>
      </w:pPr>
    </w:p>
    <w:p w:rsidR="003D679C" w:rsidRPr="001E1733" w:rsidRDefault="00287333" w:rsidP="00DF0534">
      <w:pPr>
        <w:pStyle w:val="a3"/>
        <w:spacing w:line="360" w:lineRule="auto"/>
        <w:ind w:left="-709"/>
        <w:jc w:val="center"/>
        <w:rPr>
          <w:rFonts w:eastAsia="TimesNewRoman"/>
          <w:b/>
          <w:bCs/>
          <w:iCs/>
          <w:sz w:val="28"/>
          <w:szCs w:val="28"/>
        </w:rPr>
      </w:pPr>
      <w:r w:rsidRPr="001E1733">
        <w:rPr>
          <w:bCs/>
          <w:iCs/>
          <w:sz w:val="28"/>
          <w:szCs w:val="28"/>
        </w:rPr>
        <w:t xml:space="preserve">7. </w:t>
      </w:r>
      <w:r w:rsidRPr="001E1733">
        <w:rPr>
          <w:rFonts w:eastAsia="TimesNewRoman"/>
          <w:b/>
          <w:bCs/>
          <w:iCs/>
          <w:sz w:val="28"/>
          <w:szCs w:val="28"/>
        </w:rPr>
        <w:t>Создание в образовательном учреждении механизма преемственности основных образовательных программ начального и основного общего образования</w:t>
      </w:r>
    </w:p>
    <w:p w:rsidR="00287333" w:rsidRPr="00DF0534" w:rsidRDefault="00287333" w:rsidP="00DF0534">
      <w:pPr>
        <w:snapToGrid w:val="0"/>
        <w:spacing w:after="0" w:line="360" w:lineRule="auto"/>
        <w:ind w:left="-709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DF053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7.1. </w:t>
      </w:r>
      <w:r w:rsidRP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Решение задач взаимосвязи начального и основного общего образования в образовательном учреждении</w:t>
      </w:r>
      <w:r w:rsidR="00DF0534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287333" w:rsidRPr="001E1733" w:rsidRDefault="00287333" w:rsidP="00DF0534">
      <w:pPr>
        <w:snapToGrid w:val="0"/>
        <w:spacing w:after="0" w:line="360" w:lineRule="auto"/>
        <w:ind w:left="-709"/>
        <w:jc w:val="both"/>
        <w:rPr>
          <w:rFonts w:ascii="Times New Roman" w:eastAsia="TimesNewRoman" w:hAnsi="Times New Roman" w:cs="Times New Roman"/>
          <w:iCs/>
          <w:sz w:val="28"/>
          <w:szCs w:val="28"/>
        </w:rPr>
      </w:pPr>
      <w:r w:rsidRPr="001E1733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начальная и основная школа решают задачи преемственности образования, используя взаимосвязанные учебные программы, методики, способы взаимодействия между участниками образовательного процесса, оценивания результатов освоения ООП;</w:t>
      </w:r>
    </w:p>
    <w:p w:rsidR="00287333" w:rsidRPr="001E1733" w:rsidRDefault="00DF0534" w:rsidP="00DF0534">
      <w:pPr>
        <w:pStyle w:val="a3"/>
        <w:spacing w:line="360" w:lineRule="auto"/>
        <w:ind w:left="-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гимназия</w:t>
      </w:r>
      <w:r w:rsidR="00287333" w:rsidRPr="001E1733">
        <w:rPr>
          <w:bCs/>
          <w:iCs/>
          <w:sz w:val="28"/>
          <w:szCs w:val="28"/>
        </w:rPr>
        <w:t xml:space="preserve"> разработа</w:t>
      </w:r>
      <w:r>
        <w:rPr>
          <w:bCs/>
          <w:iCs/>
          <w:sz w:val="28"/>
          <w:szCs w:val="28"/>
        </w:rPr>
        <w:t>ла</w:t>
      </w:r>
      <w:r w:rsidR="00287333" w:rsidRPr="001E1733">
        <w:rPr>
          <w:bCs/>
          <w:iCs/>
          <w:sz w:val="28"/>
          <w:szCs w:val="28"/>
        </w:rPr>
        <w:t xml:space="preserve"> преемственные ООП начального и основного общего образования. Все вопросы преемственности НОО и ООО рассматриваются на ежегодном психолого-педагогическом консилиуме</w:t>
      </w:r>
      <w:proofErr w:type="gramStart"/>
      <w:r w:rsidR="00287333" w:rsidRPr="001E1733">
        <w:rPr>
          <w:bCs/>
          <w:iCs/>
          <w:sz w:val="28"/>
          <w:szCs w:val="28"/>
        </w:rPr>
        <w:t xml:space="preserve"> .</w:t>
      </w:r>
      <w:proofErr w:type="gramEnd"/>
    </w:p>
    <w:p w:rsidR="003B45A2" w:rsidRPr="00DF0534" w:rsidRDefault="003B45A2" w:rsidP="00DF0534">
      <w:pPr>
        <w:pStyle w:val="a3"/>
        <w:spacing w:line="360" w:lineRule="auto"/>
        <w:ind w:left="-993" w:firstLine="709"/>
        <w:jc w:val="center"/>
        <w:rPr>
          <w:rFonts w:eastAsia="TimesNewRoman"/>
          <w:b/>
          <w:bCs/>
          <w:iCs/>
          <w:sz w:val="28"/>
          <w:szCs w:val="28"/>
        </w:rPr>
      </w:pPr>
      <w:r w:rsidRPr="00DF0534">
        <w:rPr>
          <w:b/>
          <w:bCs/>
          <w:iCs/>
          <w:sz w:val="28"/>
          <w:szCs w:val="28"/>
        </w:rPr>
        <w:t xml:space="preserve">8. </w:t>
      </w:r>
      <w:r w:rsidRPr="00DF0534">
        <w:rPr>
          <w:rFonts w:eastAsia="TimesNewRoman"/>
          <w:b/>
          <w:bCs/>
          <w:iCs/>
          <w:sz w:val="28"/>
          <w:szCs w:val="28"/>
        </w:rPr>
        <w:t>Создание системы непрерывного профессионального развития педагогических работников</w:t>
      </w:r>
    </w:p>
    <w:p w:rsidR="003B45A2" w:rsidRPr="001E1733" w:rsidRDefault="003B45A2" w:rsidP="001E1733">
      <w:pPr>
        <w:pStyle w:val="a3"/>
        <w:spacing w:line="360" w:lineRule="auto"/>
        <w:ind w:left="-993" w:firstLine="709"/>
        <w:jc w:val="both"/>
        <w:rPr>
          <w:bCs/>
          <w:i/>
          <w:iCs/>
          <w:sz w:val="28"/>
          <w:szCs w:val="28"/>
        </w:rPr>
      </w:pPr>
      <w:r w:rsidRPr="001E1733">
        <w:rPr>
          <w:b/>
          <w:bCs/>
          <w:i/>
          <w:iCs/>
          <w:sz w:val="28"/>
          <w:szCs w:val="28"/>
        </w:rPr>
        <w:t>Направления научно-методической деятельности</w:t>
      </w:r>
      <w:r w:rsidRPr="001E1733">
        <w:rPr>
          <w:bCs/>
          <w:i/>
          <w:iCs/>
          <w:sz w:val="28"/>
          <w:szCs w:val="28"/>
        </w:rPr>
        <w:t>: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- Активизация работы по созданию личностно-ориентированной системы повышения квалификации педагогических кадров, направленной на повышение профессиональных компетентностей педагогов по выбору технологий, самоанализу, самоконтролю своей деятельности, активному использованию передовых педагогических технологий, их элементов в целях развития познавательного интереса обучающихся, формирования предметных компетенций;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- 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педагогов;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- Методическая подготовка педагогов гимназии к внедрению ФГОС ООО.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- Активизация работы учителей по темам самообразования, распространению передового педагогического опыта, обобщению опыта учителей школы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/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 xml:space="preserve">В связи с этим определена методическая тема на учебный год: </w:t>
      </w:r>
      <w:r w:rsidRPr="00DF0534">
        <w:rPr>
          <w:b/>
          <w:bCs/>
          <w:iCs/>
          <w:sz w:val="28"/>
          <w:szCs w:val="28"/>
        </w:rPr>
        <w:t>Развитие профессиональных компетентностей педагогов гимназии в условиях внедрения ФГОС.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Принципы организации научно-методической работы гимназии: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        Целевое перспективное проблемно-тематическое планирование индивидуальной и методической работы на каждом этапе плана развития гимназии.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lastRenderedPageBreak/>
        <w:t>        Единая общегимназическая тематика, обязательная для всех форм НМР, исходящая из цели и задач развития гимназии, анализа результатов и эффективности образовательного процесса.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        Планирование промежуточных и конечных результатов НМР по избранной проблеме.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        Работа временных творческих групп педагогов, использование их интеллектуального и творческого потенциала, содействие их профессиональному росту через овладение педагогическим мастерством и развитие их общенаучной методологической культуры.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        Теоретико-педагогический и методологический всеобуч педагогического коллектива в форме постоянно действующего научно-методического (проблемно-практического) семинара для выработки общих подходов в решении проблем.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Цель методической работы – внедрение модели управления уровнем профессиональных компетентностей педагогических кадров на диагностической основе в условиях внедрения ФГОС.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Задачи методической работы на учебный год: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1. Внедрить модель управления уровнем профессиональных компетентностей педагогических кадров на диагностической основе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2. Осуществлять методическую помощь на основе личностно-ориентированных траекторий повышения уровня профессиональных  компетентностей  педагогов.</w:t>
      </w:r>
    </w:p>
    <w:p w:rsidR="003B45A2" w:rsidRPr="00DF0534" w:rsidRDefault="003B45A2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3. Осуществлять информационно-консультативную работу, методическое руководство, изучение, обобщение и трансляцию инновационного педагогического опыта, помощь в составлении рабочих программ по предметам, учебным курсам</w:t>
      </w:r>
    </w:p>
    <w:p w:rsidR="003B45A2" w:rsidRPr="00DF0534" w:rsidRDefault="00DF0534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41495A" w:rsidRPr="00DF0534">
        <w:rPr>
          <w:bCs/>
          <w:iCs/>
          <w:sz w:val="28"/>
          <w:szCs w:val="28"/>
        </w:rPr>
        <w:t>ровень квалификации педагогических и иных работников образовательного учреждения соответствует новым квалификационным характеристикам и должностным инструкциям; администрация школы и методическая служба подготовлены к организации работы с педагогическим коллективом, направленной на повышение эффективности педагогической деятельности в условиях ФГОС с учетом результатов оценочных процедур</w:t>
      </w:r>
      <w:r w:rsidR="0016409C" w:rsidRPr="00DF0534">
        <w:rPr>
          <w:bCs/>
          <w:iCs/>
          <w:sz w:val="28"/>
          <w:szCs w:val="28"/>
        </w:rPr>
        <w:t>.</w:t>
      </w:r>
    </w:p>
    <w:p w:rsidR="0016409C" w:rsidRPr="00DF0534" w:rsidRDefault="0016409C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</w:p>
    <w:p w:rsidR="0016409C" w:rsidRPr="00DF0534" w:rsidRDefault="0016409C" w:rsidP="00DF0534">
      <w:pPr>
        <w:pStyle w:val="a3"/>
        <w:spacing w:line="360" w:lineRule="auto"/>
        <w:ind w:left="-993" w:firstLine="709"/>
        <w:jc w:val="center"/>
        <w:rPr>
          <w:rFonts w:eastAsia="TimesNewRoman"/>
          <w:b/>
          <w:bCs/>
          <w:iCs/>
          <w:sz w:val="28"/>
          <w:szCs w:val="28"/>
        </w:rPr>
      </w:pPr>
      <w:r w:rsidRPr="00DF0534">
        <w:rPr>
          <w:rFonts w:eastAsia="TimesNewRoman"/>
          <w:b/>
          <w:bCs/>
          <w:iCs/>
          <w:sz w:val="28"/>
          <w:szCs w:val="28"/>
        </w:rPr>
        <w:lastRenderedPageBreak/>
        <w:t>9. Использование и расширение возможностей (полномочий) государственно-общественной системы управления</w:t>
      </w:r>
    </w:p>
    <w:p w:rsidR="0016409C" w:rsidRPr="00DF0534" w:rsidRDefault="000E12A9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DF0534">
        <w:rPr>
          <w:bCs/>
          <w:iCs/>
          <w:sz w:val="28"/>
          <w:szCs w:val="28"/>
        </w:rPr>
        <w:t>У</w:t>
      </w:r>
      <w:r w:rsidR="0016409C" w:rsidRPr="00DF0534">
        <w:rPr>
          <w:bCs/>
          <w:iCs/>
          <w:sz w:val="28"/>
          <w:szCs w:val="28"/>
        </w:rPr>
        <w:t>частники образовательного процесса и общественность получают полную информацию по ключевым позициям введения ФГОС, в том числе через Интернет-ресурсы (сайт, интернет-страничка и т. д.).</w:t>
      </w:r>
    </w:p>
    <w:p w:rsidR="000E12A9" w:rsidRPr="00DF0534" w:rsidRDefault="000E12A9" w:rsidP="00DF0534">
      <w:pPr>
        <w:snapToGri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</w:pPr>
      <w:r w:rsidRPr="00DF05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10. </w:t>
      </w:r>
      <w:r w:rsidRPr="00DF0534">
        <w:rPr>
          <w:rFonts w:ascii="Times New Roman" w:eastAsia="TimesNewRoman" w:hAnsi="Times New Roman" w:cs="Times New Roman"/>
          <w:b/>
          <w:bCs/>
          <w:iCs/>
          <w:sz w:val="28"/>
          <w:szCs w:val="28"/>
        </w:rPr>
        <w:t>Создание необходимых условий введения ФГОС</w:t>
      </w:r>
    </w:p>
    <w:p w:rsidR="000E12A9" w:rsidRPr="001E1733" w:rsidRDefault="000E12A9" w:rsidP="001E1733">
      <w:pPr>
        <w:pStyle w:val="a3"/>
        <w:spacing w:line="360" w:lineRule="auto"/>
        <w:ind w:left="-993" w:firstLine="709"/>
        <w:jc w:val="both"/>
        <w:rPr>
          <w:bCs/>
          <w:iCs/>
          <w:sz w:val="28"/>
          <w:szCs w:val="28"/>
        </w:rPr>
      </w:pPr>
      <w:r w:rsidRPr="001E1733">
        <w:rPr>
          <w:sz w:val="28"/>
          <w:szCs w:val="28"/>
        </w:rPr>
        <w:t>Созданы необходимые условия в соответствии с ФГОС и ООП.</w:t>
      </w:r>
    </w:p>
    <w:sectPr w:rsidR="000E12A9" w:rsidRPr="001E1733" w:rsidSect="00A9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02"/>
    <w:multiLevelType w:val="hybridMultilevel"/>
    <w:tmpl w:val="C1149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B1DBA"/>
    <w:multiLevelType w:val="hybridMultilevel"/>
    <w:tmpl w:val="39364CF8"/>
    <w:lvl w:ilvl="0" w:tplc="758AA43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A0509"/>
    <w:multiLevelType w:val="hybridMultilevel"/>
    <w:tmpl w:val="CA4EA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71A18"/>
    <w:multiLevelType w:val="hybridMultilevel"/>
    <w:tmpl w:val="85F6A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D6D91"/>
    <w:multiLevelType w:val="hybridMultilevel"/>
    <w:tmpl w:val="2AC2C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E3915"/>
    <w:multiLevelType w:val="multilevel"/>
    <w:tmpl w:val="545CD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7977ABB"/>
    <w:multiLevelType w:val="hybridMultilevel"/>
    <w:tmpl w:val="CB32F7F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88107E0"/>
    <w:multiLevelType w:val="hybridMultilevel"/>
    <w:tmpl w:val="AE687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17F1D"/>
    <w:multiLevelType w:val="hybridMultilevel"/>
    <w:tmpl w:val="C3400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B04820"/>
    <w:multiLevelType w:val="hybridMultilevel"/>
    <w:tmpl w:val="66A65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D275C"/>
    <w:multiLevelType w:val="hybridMultilevel"/>
    <w:tmpl w:val="6548FE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B1238C"/>
    <w:multiLevelType w:val="multilevel"/>
    <w:tmpl w:val="BA84027E"/>
    <w:lvl w:ilvl="0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2">
    <w:nsid w:val="6F52747B"/>
    <w:multiLevelType w:val="hybridMultilevel"/>
    <w:tmpl w:val="E396B39A"/>
    <w:lvl w:ilvl="0" w:tplc="7B2CB9C6">
      <w:start w:val="1"/>
      <w:numFmt w:val="bullet"/>
      <w:lvlText w:val="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>
    <w:nsid w:val="7F53671C"/>
    <w:multiLevelType w:val="hybridMultilevel"/>
    <w:tmpl w:val="EB407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432"/>
    <w:rsid w:val="000A2E72"/>
    <w:rsid w:val="000E12A9"/>
    <w:rsid w:val="000F023C"/>
    <w:rsid w:val="0016409C"/>
    <w:rsid w:val="001D443D"/>
    <w:rsid w:val="001E1733"/>
    <w:rsid w:val="001E3454"/>
    <w:rsid w:val="00247976"/>
    <w:rsid w:val="002848BF"/>
    <w:rsid w:val="00287333"/>
    <w:rsid w:val="00295780"/>
    <w:rsid w:val="003B45A2"/>
    <w:rsid w:val="003D679C"/>
    <w:rsid w:val="00414512"/>
    <w:rsid w:val="0041495A"/>
    <w:rsid w:val="00465F61"/>
    <w:rsid w:val="00466F92"/>
    <w:rsid w:val="005E32BD"/>
    <w:rsid w:val="00792369"/>
    <w:rsid w:val="007A560C"/>
    <w:rsid w:val="007A7C9A"/>
    <w:rsid w:val="007C2303"/>
    <w:rsid w:val="00930B6F"/>
    <w:rsid w:val="00933882"/>
    <w:rsid w:val="00934B4A"/>
    <w:rsid w:val="00954E07"/>
    <w:rsid w:val="00A01432"/>
    <w:rsid w:val="00A337CB"/>
    <w:rsid w:val="00A90202"/>
    <w:rsid w:val="00AB7E77"/>
    <w:rsid w:val="00AF5705"/>
    <w:rsid w:val="00B524EC"/>
    <w:rsid w:val="00BB6358"/>
    <w:rsid w:val="00C55037"/>
    <w:rsid w:val="00C9030F"/>
    <w:rsid w:val="00C906A3"/>
    <w:rsid w:val="00CC6679"/>
    <w:rsid w:val="00D24C26"/>
    <w:rsid w:val="00D61355"/>
    <w:rsid w:val="00DF0534"/>
    <w:rsid w:val="00DF06A0"/>
    <w:rsid w:val="00E03D66"/>
    <w:rsid w:val="00E8676A"/>
    <w:rsid w:val="00E87491"/>
    <w:rsid w:val="00FC13C2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0" type="connector" idref="#_x0000_s1185"/>
        <o:r id="V:Rule41" type="connector" idref="#_x0000_s1180"/>
        <o:r id="V:Rule42" type="connector" idref="#_x0000_s1169"/>
        <o:r id="V:Rule43" type="connector" idref="#_x0000_s1186"/>
        <o:r id="V:Rule44" type="connector" idref="#_x0000_s1178"/>
        <o:r id="V:Rule45" type="connector" idref="#_x0000_s1156"/>
        <o:r id="V:Rule46" type="connector" idref="#_x0000_s1183"/>
        <o:r id="V:Rule47" type="connector" idref="#_x0000_s1162"/>
        <o:r id="V:Rule48" type="connector" idref="#_x0000_s1161"/>
        <o:r id="V:Rule49" type="connector" idref="#_x0000_s1184"/>
        <o:r id="V:Rule50" type="connector" idref="#_x0000_s1171"/>
        <o:r id="V:Rule51" type="connector" idref="#_x0000_s1168"/>
        <o:r id="V:Rule52" type="connector" idref="#_x0000_s1179"/>
        <o:r id="V:Rule53" type="connector" idref="#_x0000_s1153"/>
        <o:r id="V:Rule54" type="connector" idref="#_x0000_s1160"/>
        <o:r id="V:Rule55" type="connector" idref="#_x0000_s1205"/>
        <o:r id="V:Rule56" type="connector" idref="#_x0000_s1167"/>
        <o:r id="V:Rule57" type="connector" idref="#_x0000_s1170"/>
        <o:r id="V:Rule58" type="connector" idref="#_x0000_s1154"/>
        <o:r id="V:Rule59" type="connector" idref="#_x0000_s1164"/>
        <o:r id="V:Rule60" type="connector" idref="#_x0000_s1172"/>
        <o:r id="V:Rule61" type="connector" idref="#_x0000_s1157"/>
        <o:r id="V:Rule62" type="connector" idref="#_x0000_s1173"/>
        <o:r id="V:Rule63" type="connector" idref="#_x0000_s1158"/>
        <o:r id="V:Rule64" type="connector" idref="#_x0000_s1163"/>
        <o:r id="V:Rule65" type="connector" idref="#_x0000_s1174"/>
        <o:r id="V:Rule66" type="connector" idref="#_x0000_s1181"/>
        <o:r id="V:Rule67" type="connector" idref="#_x0000_s1177"/>
        <o:r id="V:Rule68" type="connector" idref="#_x0000_s1188"/>
        <o:r id="V:Rule69" type="connector" idref="#_x0000_s1182"/>
        <o:r id="V:Rule70" type="connector" idref="#_x0000_s1175"/>
        <o:r id="V:Rule71" type="connector" idref="#_x0000_s1187"/>
        <o:r id="V:Rule72" type="connector" idref="#_x0000_s1166"/>
        <o:r id="V:Rule73" type="connector" idref="#_x0000_s1155"/>
        <o:r id="V:Rule74" type="connector" idref="#_x0000_s1159"/>
        <o:r id="V:Rule75" type="connector" idref="#_x0000_s1176"/>
        <o:r id="V:Rule76" type="connector" idref="#_x0000_s1189"/>
        <o:r id="V:Rule77" type="connector" idref="#_x0000_s1204"/>
        <o:r id="V:Rule78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3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A337C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37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Zag11">
    <w:name w:val="Zag_11"/>
    <w:rsid w:val="00954E07"/>
  </w:style>
  <w:style w:type="character" w:styleId="a5">
    <w:name w:val="Strong"/>
    <w:qFormat/>
    <w:rsid w:val="002848BF"/>
    <w:rPr>
      <w:b/>
      <w:bCs/>
    </w:rPr>
  </w:style>
  <w:style w:type="table" w:styleId="a6">
    <w:name w:val="Table Grid"/>
    <w:basedOn w:val="a1"/>
    <w:uiPriority w:val="39"/>
    <w:rsid w:val="003D67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E9CC5-1655-4D37-B9FF-E244C068811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1EE54F25-90AA-465E-95B8-2895878986C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гражда-     нин</a:t>
          </a:r>
        </a:p>
        <a:p>
          <a:pPr marR="0" algn="ctr" rtl="0"/>
          <a:r>
            <a:rPr lang="ru-RU" b="1" baseline="0" smtClean="0">
              <a:latin typeface="Calibri"/>
            </a:rPr>
            <a:t>России</a:t>
          </a:r>
          <a:endParaRPr lang="ru-RU" smtClean="0"/>
        </a:p>
      </dgm:t>
    </dgm:pt>
    <dgm:pt modelId="{8A07B026-B108-4ABF-941E-CCA3951F83B1}" type="parTrans" cxnId="{08BBB1AD-80FD-4C5C-9A58-2CCE900F8524}">
      <dgm:prSet/>
      <dgm:spPr/>
    </dgm:pt>
    <dgm:pt modelId="{C4A8C4DA-B429-46D2-93DF-446F083AC2B8}" type="sibTrans" cxnId="{08BBB1AD-80FD-4C5C-9A58-2CCE900F8524}">
      <dgm:prSet/>
      <dgm:spPr/>
    </dgm:pt>
    <dgm:pt modelId="{CFCD2B46-185D-4614-8284-AEB02E32B516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r>
            <a:rPr lang="ru-RU" baseline="0" smtClean="0">
              <a:latin typeface="Calibri"/>
            </a:rPr>
            <a:t>патрио-</a:t>
          </a:r>
        </a:p>
        <a:p>
          <a:pPr marR="0" algn="ctr" rtl="0"/>
          <a:r>
            <a:rPr lang="ru-RU" baseline="0" smtClean="0">
              <a:latin typeface="Calibri"/>
            </a:rPr>
            <a:t>тизм</a:t>
          </a:r>
          <a:endParaRPr lang="ru-RU" smtClean="0"/>
        </a:p>
      </dgm:t>
    </dgm:pt>
    <dgm:pt modelId="{104958D3-EDD4-4806-8B24-B3735D37BBA3}" type="parTrans" cxnId="{D7027F88-F5AB-439C-B7CC-30BE2F662096}">
      <dgm:prSet/>
      <dgm:spPr/>
      <dgm:t>
        <a:bodyPr/>
        <a:lstStyle/>
        <a:p>
          <a:endParaRPr lang="ru-RU"/>
        </a:p>
      </dgm:t>
    </dgm:pt>
    <dgm:pt modelId="{E7543DA3-036D-4DC5-8C3A-AECA476FC4CF}" type="sibTrans" cxnId="{D7027F88-F5AB-439C-B7CC-30BE2F662096}">
      <dgm:prSet/>
      <dgm:spPr/>
    </dgm:pt>
    <dgm:pt modelId="{90C101A5-D52D-468D-9BD5-87A7429C494A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нравст-</a:t>
          </a:r>
        </a:p>
        <a:p>
          <a:pPr marR="0" algn="ctr" rtl="0"/>
          <a:r>
            <a:rPr lang="ru-RU" baseline="0" smtClean="0">
              <a:latin typeface="Calibri"/>
            </a:rPr>
            <a:t>венность</a:t>
          </a:r>
          <a:endParaRPr lang="ru-RU" smtClean="0"/>
        </a:p>
      </dgm:t>
    </dgm:pt>
    <dgm:pt modelId="{61BCA339-2C82-469E-B9F2-B46A72E40943}" type="parTrans" cxnId="{521CFF29-E37C-4E47-BF11-7C1C6CE7D76E}">
      <dgm:prSet/>
      <dgm:spPr/>
      <dgm:t>
        <a:bodyPr/>
        <a:lstStyle/>
        <a:p>
          <a:endParaRPr lang="ru-RU"/>
        </a:p>
      </dgm:t>
    </dgm:pt>
    <dgm:pt modelId="{A0DB60D5-3934-4D2D-A8B9-4D18D4490303}" type="sibTrans" cxnId="{521CFF29-E37C-4E47-BF11-7C1C6CE7D76E}">
      <dgm:prSet/>
      <dgm:spPr/>
    </dgm:pt>
    <dgm:pt modelId="{FB083481-454C-41D2-894E-9F4B6CD28929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интел-</a:t>
          </a:r>
        </a:p>
        <a:p>
          <a:pPr marR="0" algn="l" rtl="0"/>
          <a:r>
            <a:rPr lang="ru-RU" baseline="0" smtClean="0">
              <a:latin typeface="Calibri"/>
            </a:rPr>
            <a:t>лектуаль-</a:t>
          </a:r>
        </a:p>
        <a:p>
          <a:pPr marR="0" algn="ctr" rtl="0"/>
          <a:r>
            <a:rPr lang="ru-RU" baseline="0" smtClean="0">
              <a:latin typeface="Calibri"/>
            </a:rPr>
            <a:t>ность</a:t>
          </a:r>
        </a:p>
        <a:p>
          <a:pPr marR="0" algn="l" rtl="0"/>
          <a:endParaRPr lang="ru-RU" baseline="0" smtClean="0">
            <a:latin typeface="Times New Roman"/>
          </a:endParaRPr>
        </a:p>
      </dgm:t>
    </dgm:pt>
    <dgm:pt modelId="{A6BCCC93-4396-4181-9719-62863CD36215}" type="parTrans" cxnId="{E1A3346B-127E-41FF-BF9C-972E5025833D}">
      <dgm:prSet/>
      <dgm:spPr/>
      <dgm:t>
        <a:bodyPr/>
        <a:lstStyle/>
        <a:p>
          <a:endParaRPr lang="ru-RU"/>
        </a:p>
      </dgm:t>
    </dgm:pt>
    <dgm:pt modelId="{E602B9B8-880B-49DE-AB58-959A41F6F85C}" type="sibTrans" cxnId="{E1A3346B-127E-41FF-BF9C-972E5025833D}">
      <dgm:prSet/>
      <dgm:spPr/>
    </dgm:pt>
    <dgm:pt modelId="{AA8E3A43-E51C-4995-A2BA-ED7F0F56EA5C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самоак-</a:t>
          </a:r>
        </a:p>
        <a:p>
          <a:pPr marR="0" algn="ctr" rtl="0"/>
          <a:r>
            <a:rPr lang="ru-RU" baseline="0" smtClean="0">
              <a:latin typeface="Calibri"/>
            </a:rPr>
            <a:t>туализа-</a:t>
          </a:r>
        </a:p>
        <a:p>
          <a:pPr marR="0" algn="ctr" rtl="0"/>
          <a:r>
            <a:rPr lang="ru-RU" baseline="0" smtClean="0">
              <a:latin typeface="Calibri"/>
            </a:rPr>
            <a:t>ция</a:t>
          </a:r>
          <a:endParaRPr lang="ru-RU" smtClean="0"/>
        </a:p>
      </dgm:t>
    </dgm:pt>
    <dgm:pt modelId="{BE7CBB34-5505-41AD-9D70-992B756723BE}" type="parTrans" cxnId="{3E744F2B-3C8D-4C16-A9F9-DE0B3C364E8E}">
      <dgm:prSet/>
      <dgm:spPr/>
      <dgm:t>
        <a:bodyPr/>
        <a:lstStyle/>
        <a:p>
          <a:endParaRPr lang="ru-RU"/>
        </a:p>
      </dgm:t>
    </dgm:pt>
    <dgm:pt modelId="{40B9C084-924C-412B-9BC8-986B31EAC8EE}" type="sibTrans" cxnId="{3E744F2B-3C8D-4C16-A9F9-DE0B3C364E8E}">
      <dgm:prSet/>
      <dgm:spPr/>
    </dgm:pt>
    <dgm:pt modelId="{DD25AC39-EFE2-4306-A91F-58293B9A205E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креатив-</a:t>
          </a:r>
        </a:p>
        <a:p>
          <a:pPr marR="0" algn="ctr" rtl="0"/>
          <a:r>
            <a:rPr lang="ru-RU" baseline="0" smtClean="0">
              <a:latin typeface="Calibri"/>
            </a:rPr>
            <a:t>ность</a:t>
          </a:r>
          <a:endParaRPr lang="ru-RU" smtClean="0"/>
        </a:p>
      </dgm:t>
    </dgm:pt>
    <dgm:pt modelId="{5CB4FD62-1286-450E-948D-6D18619E4206}" type="parTrans" cxnId="{9F9743A2-EDF5-489A-A9EE-E005AFDB2301}">
      <dgm:prSet/>
      <dgm:spPr/>
      <dgm:t>
        <a:bodyPr/>
        <a:lstStyle/>
        <a:p>
          <a:endParaRPr lang="ru-RU"/>
        </a:p>
      </dgm:t>
    </dgm:pt>
    <dgm:pt modelId="{639602E5-25AF-44BB-B354-1596B633F339}" type="sibTrans" cxnId="{9F9743A2-EDF5-489A-A9EE-E005AFDB2301}">
      <dgm:prSet/>
      <dgm:spPr/>
    </dgm:pt>
    <dgm:pt modelId="{F5C890FD-21A6-4C6B-AE6C-E3CBA86DF1FB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толеран-</a:t>
          </a:r>
        </a:p>
        <a:p>
          <a:pPr marR="0" algn="ctr" rtl="0"/>
          <a:r>
            <a:rPr lang="ru-RU" baseline="0" smtClean="0">
              <a:latin typeface="Calibri"/>
            </a:rPr>
            <a:t>тность</a:t>
          </a:r>
          <a:endParaRPr lang="ru-RU" smtClean="0"/>
        </a:p>
      </dgm:t>
    </dgm:pt>
    <dgm:pt modelId="{B82D04D5-B2FD-434F-89B6-BD9FCB7355E8}" type="parTrans" cxnId="{A1DF5813-9275-4614-A7F0-0EA0C3B468CB}">
      <dgm:prSet/>
      <dgm:spPr/>
      <dgm:t>
        <a:bodyPr/>
        <a:lstStyle/>
        <a:p>
          <a:endParaRPr lang="ru-RU"/>
        </a:p>
      </dgm:t>
    </dgm:pt>
    <dgm:pt modelId="{6792458B-CE24-48BF-B08F-E13A4A76481B}" type="sibTrans" cxnId="{A1DF5813-9275-4614-A7F0-0EA0C3B468CB}">
      <dgm:prSet/>
      <dgm:spPr/>
    </dgm:pt>
    <dgm:pt modelId="{D6611132-9938-4E57-A1D5-8D94A7F86D9A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адаптив-</a:t>
          </a:r>
        </a:p>
        <a:p>
          <a:pPr marR="0" algn="ctr" rtl="0"/>
          <a:r>
            <a:rPr lang="ru-RU" baseline="0" smtClean="0">
              <a:latin typeface="Calibri"/>
            </a:rPr>
            <a:t>ность</a:t>
          </a:r>
          <a:endParaRPr lang="ru-RU" smtClean="0"/>
        </a:p>
      </dgm:t>
    </dgm:pt>
    <dgm:pt modelId="{64183FC6-4703-4973-9003-A98795B3AFD2}" type="parTrans" cxnId="{BB4BE9B4-6972-49D3-A4B1-0B3C83048379}">
      <dgm:prSet/>
      <dgm:spPr/>
      <dgm:t>
        <a:bodyPr/>
        <a:lstStyle/>
        <a:p>
          <a:endParaRPr lang="ru-RU"/>
        </a:p>
      </dgm:t>
    </dgm:pt>
    <dgm:pt modelId="{500EC259-5AD3-46F2-982F-F8378FBF865C}" type="sibTrans" cxnId="{BB4BE9B4-6972-49D3-A4B1-0B3C83048379}">
      <dgm:prSet/>
      <dgm:spPr/>
    </dgm:pt>
    <dgm:pt modelId="{78136614-501A-4435-84F6-5BE8F3938F8B}">
      <dgm:prSet/>
      <dgm:spPr/>
      <dgm:t>
        <a:bodyPr/>
        <a:lstStyle/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r>
            <a:rPr lang="ru-RU" baseline="0" smtClean="0">
              <a:latin typeface="Calibri"/>
            </a:rPr>
            <a:t>культура</a:t>
          </a:r>
        </a:p>
        <a:p>
          <a:pPr marR="0" algn="l" rtl="0"/>
          <a:r>
            <a:rPr lang="ru-RU" baseline="0" smtClean="0">
              <a:latin typeface="Calibri"/>
            </a:rPr>
            <a:t>ЗОЖ</a:t>
          </a:r>
          <a:endParaRPr lang="ru-RU" smtClean="0"/>
        </a:p>
      </dgm:t>
    </dgm:pt>
    <dgm:pt modelId="{90D62E4C-D1AA-406E-B4D3-63A304415162}" type="parTrans" cxnId="{54869E19-D0DF-4328-B0A1-52863ADF3CC7}">
      <dgm:prSet/>
      <dgm:spPr/>
      <dgm:t>
        <a:bodyPr/>
        <a:lstStyle/>
        <a:p>
          <a:endParaRPr lang="ru-RU"/>
        </a:p>
      </dgm:t>
    </dgm:pt>
    <dgm:pt modelId="{811B3E5F-B367-42C6-B552-FD72681E217A}" type="sibTrans" cxnId="{54869E19-D0DF-4328-B0A1-52863ADF3CC7}">
      <dgm:prSet/>
      <dgm:spPr/>
    </dgm:pt>
    <dgm:pt modelId="{DB372D40-4585-434E-A856-8D3422AADE7A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свобода</a:t>
          </a:r>
          <a:endParaRPr lang="ru-RU" smtClean="0"/>
        </a:p>
      </dgm:t>
    </dgm:pt>
    <dgm:pt modelId="{8E9B8003-4E21-42AD-A12E-86E109823CE1}" type="parTrans" cxnId="{05CE09D2-2FB8-40CF-9521-52925FA24111}">
      <dgm:prSet/>
      <dgm:spPr/>
      <dgm:t>
        <a:bodyPr/>
        <a:lstStyle/>
        <a:p>
          <a:endParaRPr lang="ru-RU"/>
        </a:p>
      </dgm:t>
    </dgm:pt>
    <dgm:pt modelId="{83F10319-6FAB-4D09-8CED-693A9A2A9E37}" type="sibTrans" cxnId="{05CE09D2-2FB8-40CF-9521-52925FA24111}">
      <dgm:prSet/>
      <dgm:spPr/>
    </dgm:pt>
    <dgm:pt modelId="{B01330DA-5FBB-4720-B0D5-E5A202ED706B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целост-</a:t>
          </a:r>
        </a:p>
        <a:p>
          <a:pPr marR="0" algn="ctr" rtl="0"/>
          <a:r>
            <a:rPr lang="ru-RU" baseline="0" smtClean="0">
              <a:latin typeface="Calibri"/>
            </a:rPr>
            <a:t>ность</a:t>
          </a:r>
          <a:endParaRPr lang="ru-RU" smtClean="0"/>
        </a:p>
      </dgm:t>
    </dgm:pt>
    <dgm:pt modelId="{104DE110-1C04-435D-9348-F48DE12180BE}" type="parTrans" cxnId="{D8827A4B-04CB-4CED-95C2-70F6BEF0207C}">
      <dgm:prSet/>
      <dgm:spPr/>
      <dgm:t>
        <a:bodyPr/>
        <a:lstStyle/>
        <a:p>
          <a:endParaRPr lang="ru-RU"/>
        </a:p>
      </dgm:t>
    </dgm:pt>
    <dgm:pt modelId="{47615B21-F974-4D65-B1A1-79C84725949F}" type="sibTrans" cxnId="{D8827A4B-04CB-4CED-95C2-70F6BEF0207C}">
      <dgm:prSet/>
      <dgm:spPr/>
    </dgm:pt>
    <dgm:pt modelId="{5F26B6E3-A5CB-441D-96E0-CB8318F3579B}" type="pres">
      <dgm:prSet presAssocID="{AF2E9CC5-1655-4D37-B9FF-E244C068811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ECD89EB-8B6D-4F8C-B741-24CB2B84BA83}" type="pres">
      <dgm:prSet presAssocID="{1EE54F25-90AA-465E-95B8-2895878986C8}" presName="centerShape" presStyleLbl="node0" presStyleIdx="0" presStyleCnt="1"/>
      <dgm:spPr/>
      <dgm:t>
        <a:bodyPr/>
        <a:lstStyle/>
        <a:p>
          <a:endParaRPr lang="ru-RU"/>
        </a:p>
      </dgm:t>
    </dgm:pt>
    <dgm:pt modelId="{65858B30-2774-4A42-96F8-10C9741B1277}" type="pres">
      <dgm:prSet presAssocID="{104958D3-EDD4-4806-8B24-B3735D37BBA3}" presName="Name9" presStyleLbl="parChTrans1D2" presStyleIdx="0" presStyleCnt="10"/>
      <dgm:spPr/>
      <dgm:t>
        <a:bodyPr/>
        <a:lstStyle/>
        <a:p>
          <a:endParaRPr lang="ru-RU"/>
        </a:p>
      </dgm:t>
    </dgm:pt>
    <dgm:pt modelId="{D72942CD-7E19-4109-8822-2A79EEA9F532}" type="pres">
      <dgm:prSet presAssocID="{104958D3-EDD4-4806-8B24-B3735D37BBA3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20FDFE1E-727A-465F-95F6-043484DAAEAC}" type="pres">
      <dgm:prSet presAssocID="{CFCD2B46-185D-4614-8284-AEB02E32B516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A7FF1B-699D-4D7F-9EA2-71C5A7824F5C}" type="pres">
      <dgm:prSet presAssocID="{61BCA339-2C82-469E-B9F2-B46A72E40943}" presName="Name9" presStyleLbl="parChTrans1D2" presStyleIdx="1" presStyleCnt="10"/>
      <dgm:spPr/>
      <dgm:t>
        <a:bodyPr/>
        <a:lstStyle/>
        <a:p>
          <a:endParaRPr lang="ru-RU"/>
        </a:p>
      </dgm:t>
    </dgm:pt>
    <dgm:pt modelId="{D412E28B-B8DC-4147-A1E4-95204B161F90}" type="pres">
      <dgm:prSet presAssocID="{61BCA339-2C82-469E-B9F2-B46A72E40943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465919CB-80F5-4B9E-860B-F807B4723B42}" type="pres">
      <dgm:prSet presAssocID="{90C101A5-D52D-468D-9BD5-87A7429C494A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9D10DF-9C63-4F4D-9B6C-47702FBB5328}" type="pres">
      <dgm:prSet presAssocID="{A6BCCC93-4396-4181-9719-62863CD36215}" presName="Name9" presStyleLbl="parChTrans1D2" presStyleIdx="2" presStyleCnt="10"/>
      <dgm:spPr/>
      <dgm:t>
        <a:bodyPr/>
        <a:lstStyle/>
        <a:p>
          <a:endParaRPr lang="ru-RU"/>
        </a:p>
      </dgm:t>
    </dgm:pt>
    <dgm:pt modelId="{B91A9680-D481-4306-B119-D63C29E82FAA}" type="pres">
      <dgm:prSet presAssocID="{A6BCCC93-4396-4181-9719-62863CD36215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7046E43C-8789-4FC3-AA49-82048B9BCFAD}" type="pres">
      <dgm:prSet presAssocID="{FB083481-454C-41D2-894E-9F4B6CD28929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CE538A-5641-4A49-A2A9-8BEA4CDCBA7B}" type="pres">
      <dgm:prSet presAssocID="{BE7CBB34-5505-41AD-9D70-992B756723BE}" presName="Name9" presStyleLbl="parChTrans1D2" presStyleIdx="3" presStyleCnt="10"/>
      <dgm:spPr/>
      <dgm:t>
        <a:bodyPr/>
        <a:lstStyle/>
        <a:p>
          <a:endParaRPr lang="ru-RU"/>
        </a:p>
      </dgm:t>
    </dgm:pt>
    <dgm:pt modelId="{4CCAA5BF-5BAD-4AFC-A6E1-FC4C18CCA715}" type="pres">
      <dgm:prSet presAssocID="{BE7CBB34-5505-41AD-9D70-992B756723BE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19DC3991-2B20-4023-9F0F-1A7D84DA8F33}" type="pres">
      <dgm:prSet presAssocID="{AA8E3A43-E51C-4995-A2BA-ED7F0F56EA5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697D4F-BD94-4342-A7D8-ED8A58F740E0}" type="pres">
      <dgm:prSet presAssocID="{5CB4FD62-1286-450E-948D-6D18619E4206}" presName="Name9" presStyleLbl="parChTrans1D2" presStyleIdx="4" presStyleCnt="10"/>
      <dgm:spPr/>
      <dgm:t>
        <a:bodyPr/>
        <a:lstStyle/>
        <a:p>
          <a:endParaRPr lang="ru-RU"/>
        </a:p>
      </dgm:t>
    </dgm:pt>
    <dgm:pt modelId="{D183E47E-05D8-4BB8-9A70-E02B606E09A6}" type="pres">
      <dgm:prSet presAssocID="{5CB4FD62-1286-450E-948D-6D18619E4206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D681329D-4046-48A2-A873-887AD08558D1}" type="pres">
      <dgm:prSet presAssocID="{DD25AC39-EFE2-4306-A91F-58293B9A205E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0BF699-4641-42B5-A269-BF62CC6453E0}" type="pres">
      <dgm:prSet presAssocID="{B82D04D5-B2FD-434F-89B6-BD9FCB7355E8}" presName="Name9" presStyleLbl="parChTrans1D2" presStyleIdx="5" presStyleCnt="10"/>
      <dgm:spPr/>
      <dgm:t>
        <a:bodyPr/>
        <a:lstStyle/>
        <a:p>
          <a:endParaRPr lang="ru-RU"/>
        </a:p>
      </dgm:t>
    </dgm:pt>
    <dgm:pt modelId="{367924A5-E7FD-498C-B518-10E52DA4C217}" type="pres">
      <dgm:prSet presAssocID="{B82D04D5-B2FD-434F-89B6-BD9FCB7355E8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24B8F84A-98ED-4DFE-B5FD-CC364BF23652}" type="pres">
      <dgm:prSet presAssocID="{F5C890FD-21A6-4C6B-AE6C-E3CBA86DF1FB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605C0D-592A-4CB7-8570-2A8AD53C795C}" type="pres">
      <dgm:prSet presAssocID="{64183FC6-4703-4973-9003-A98795B3AFD2}" presName="Name9" presStyleLbl="parChTrans1D2" presStyleIdx="6" presStyleCnt="10"/>
      <dgm:spPr/>
      <dgm:t>
        <a:bodyPr/>
        <a:lstStyle/>
        <a:p>
          <a:endParaRPr lang="ru-RU"/>
        </a:p>
      </dgm:t>
    </dgm:pt>
    <dgm:pt modelId="{CBB3A452-5EDF-41B2-867C-32CCEE5ADAD7}" type="pres">
      <dgm:prSet presAssocID="{64183FC6-4703-4973-9003-A98795B3AFD2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75DB57C4-BA04-48B6-A153-9887B31EF84E}" type="pres">
      <dgm:prSet presAssocID="{D6611132-9938-4E57-A1D5-8D94A7F86D9A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86C74E-1070-4865-89CD-C948963228B0}" type="pres">
      <dgm:prSet presAssocID="{90D62E4C-D1AA-406E-B4D3-63A304415162}" presName="Name9" presStyleLbl="parChTrans1D2" presStyleIdx="7" presStyleCnt="10"/>
      <dgm:spPr/>
      <dgm:t>
        <a:bodyPr/>
        <a:lstStyle/>
        <a:p>
          <a:endParaRPr lang="ru-RU"/>
        </a:p>
      </dgm:t>
    </dgm:pt>
    <dgm:pt modelId="{014DE150-FE2A-4C32-959B-95D718DA2F00}" type="pres">
      <dgm:prSet presAssocID="{90D62E4C-D1AA-406E-B4D3-63A304415162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65A59CE9-2FD2-4F80-A2A3-71F5D5EDDCDA}" type="pres">
      <dgm:prSet presAssocID="{78136614-501A-4435-84F6-5BE8F3938F8B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1FFCC6-AB25-4B9D-BDC6-A957938DCD6D}" type="pres">
      <dgm:prSet presAssocID="{8E9B8003-4E21-42AD-A12E-86E109823CE1}" presName="Name9" presStyleLbl="parChTrans1D2" presStyleIdx="8" presStyleCnt="10"/>
      <dgm:spPr/>
      <dgm:t>
        <a:bodyPr/>
        <a:lstStyle/>
        <a:p>
          <a:endParaRPr lang="ru-RU"/>
        </a:p>
      </dgm:t>
    </dgm:pt>
    <dgm:pt modelId="{5703B484-74FB-4D7C-918A-493A0356F456}" type="pres">
      <dgm:prSet presAssocID="{8E9B8003-4E21-42AD-A12E-86E109823CE1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6A06C66F-F2C1-4593-816E-FABBF0F83E31}" type="pres">
      <dgm:prSet presAssocID="{DB372D40-4585-434E-A856-8D3422AADE7A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2E787C-7903-4441-B5A7-EE730B0CD4BD}" type="pres">
      <dgm:prSet presAssocID="{104DE110-1C04-435D-9348-F48DE12180BE}" presName="Name9" presStyleLbl="parChTrans1D2" presStyleIdx="9" presStyleCnt="10"/>
      <dgm:spPr/>
      <dgm:t>
        <a:bodyPr/>
        <a:lstStyle/>
        <a:p>
          <a:endParaRPr lang="ru-RU"/>
        </a:p>
      </dgm:t>
    </dgm:pt>
    <dgm:pt modelId="{894B676B-667B-4106-A9C2-E311EDC540D0}" type="pres">
      <dgm:prSet presAssocID="{104DE110-1C04-435D-9348-F48DE12180BE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8135CBB0-BCD2-4BE9-A23A-10E56CDF6679}" type="pres">
      <dgm:prSet presAssocID="{B01330DA-5FBB-4720-B0D5-E5A202ED706B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9743A2-EDF5-489A-A9EE-E005AFDB2301}" srcId="{1EE54F25-90AA-465E-95B8-2895878986C8}" destId="{DD25AC39-EFE2-4306-A91F-58293B9A205E}" srcOrd="4" destOrd="0" parTransId="{5CB4FD62-1286-450E-948D-6D18619E4206}" sibTransId="{639602E5-25AF-44BB-B354-1596B633F339}"/>
    <dgm:cxn modelId="{B3B8CF0A-579C-4950-8C02-036D15306C0C}" type="presOf" srcId="{104DE110-1C04-435D-9348-F48DE12180BE}" destId="{A82E787C-7903-4441-B5A7-EE730B0CD4BD}" srcOrd="0" destOrd="0" presId="urn:microsoft.com/office/officeart/2005/8/layout/radial1"/>
    <dgm:cxn modelId="{9A8CBC6B-9C9D-4937-9A5A-E48AE0908CDA}" type="presOf" srcId="{64183FC6-4703-4973-9003-A98795B3AFD2}" destId="{CBB3A452-5EDF-41B2-867C-32CCEE5ADAD7}" srcOrd="1" destOrd="0" presId="urn:microsoft.com/office/officeart/2005/8/layout/radial1"/>
    <dgm:cxn modelId="{327C37A2-1A8D-4DD5-9B5A-8F42E9549C97}" type="presOf" srcId="{FB083481-454C-41D2-894E-9F4B6CD28929}" destId="{7046E43C-8789-4FC3-AA49-82048B9BCFAD}" srcOrd="0" destOrd="0" presId="urn:microsoft.com/office/officeart/2005/8/layout/radial1"/>
    <dgm:cxn modelId="{D8827A4B-04CB-4CED-95C2-70F6BEF0207C}" srcId="{1EE54F25-90AA-465E-95B8-2895878986C8}" destId="{B01330DA-5FBB-4720-B0D5-E5A202ED706B}" srcOrd="9" destOrd="0" parTransId="{104DE110-1C04-435D-9348-F48DE12180BE}" sibTransId="{47615B21-F974-4D65-B1A1-79C84725949F}"/>
    <dgm:cxn modelId="{1D5308EF-3D9F-4110-A6B2-771367CFB9EC}" type="presOf" srcId="{104DE110-1C04-435D-9348-F48DE12180BE}" destId="{894B676B-667B-4106-A9C2-E311EDC540D0}" srcOrd="1" destOrd="0" presId="urn:microsoft.com/office/officeart/2005/8/layout/radial1"/>
    <dgm:cxn modelId="{17D95C22-4201-4E99-9844-FB2211A28EEC}" type="presOf" srcId="{DD25AC39-EFE2-4306-A91F-58293B9A205E}" destId="{D681329D-4046-48A2-A873-887AD08558D1}" srcOrd="0" destOrd="0" presId="urn:microsoft.com/office/officeart/2005/8/layout/radial1"/>
    <dgm:cxn modelId="{B8B13332-7B31-410D-AACE-F380403B9829}" type="presOf" srcId="{5CB4FD62-1286-450E-948D-6D18619E4206}" destId="{D183E47E-05D8-4BB8-9A70-E02B606E09A6}" srcOrd="1" destOrd="0" presId="urn:microsoft.com/office/officeart/2005/8/layout/radial1"/>
    <dgm:cxn modelId="{D49F7CB5-7F9F-46C1-BF59-566509297B29}" type="presOf" srcId="{61BCA339-2C82-469E-B9F2-B46A72E40943}" destId="{D412E28B-B8DC-4147-A1E4-95204B161F90}" srcOrd="1" destOrd="0" presId="urn:microsoft.com/office/officeart/2005/8/layout/radial1"/>
    <dgm:cxn modelId="{86F1423E-4CC0-4DBB-9555-A517CB43D91F}" type="presOf" srcId="{CFCD2B46-185D-4614-8284-AEB02E32B516}" destId="{20FDFE1E-727A-465F-95F6-043484DAAEAC}" srcOrd="0" destOrd="0" presId="urn:microsoft.com/office/officeart/2005/8/layout/radial1"/>
    <dgm:cxn modelId="{521CFF29-E37C-4E47-BF11-7C1C6CE7D76E}" srcId="{1EE54F25-90AA-465E-95B8-2895878986C8}" destId="{90C101A5-D52D-468D-9BD5-87A7429C494A}" srcOrd="1" destOrd="0" parTransId="{61BCA339-2C82-469E-B9F2-B46A72E40943}" sibTransId="{A0DB60D5-3934-4D2D-A8B9-4D18D4490303}"/>
    <dgm:cxn modelId="{72E53F95-28BD-4862-9C30-A0B195E3A01B}" type="presOf" srcId="{1EE54F25-90AA-465E-95B8-2895878986C8}" destId="{AECD89EB-8B6D-4F8C-B741-24CB2B84BA83}" srcOrd="0" destOrd="0" presId="urn:microsoft.com/office/officeart/2005/8/layout/radial1"/>
    <dgm:cxn modelId="{CC8B3F08-31C9-46EB-8B5D-E75C6FB8A152}" type="presOf" srcId="{90C101A5-D52D-468D-9BD5-87A7429C494A}" destId="{465919CB-80F5-4B9E-860B-F807B4723B42}" srcOrd="0" destOrd="0" presId="urn:microsoft.com/office/officeart/2005/8/layout/radial1"/>
    <dgm:cxn modelId="{05CE09D2-2FB8-40CF-9521-52925FA24111}" srcId="{1EE54F25-90AA-465E-95B8-2895878986C8}" destId="{DB372D40-4585-434E-A856-8D3422AADE7A}" srcOrd="8" destOrd="0" parTransId="{8E9B8003-4E21-42AD-A12E-86E109823CE1}" sibTransId="{83F10319-6FAB-4D09-8CED-693A9A2A9E37}"/>
    <dgm:cxn modelId="{A0D9246D-E0BE-4D4B-9C82-1AA95845A2CC}" type="presOf" srcId="{B82D04D5-B2FD-434F-89B6-BD9FCB7355E8}" destId="{367924A5-E7FD-498C-B518-10E52DA4C217}" srcOrd="1" destOrd="0" presId="urn:microsoft.com/office/officeart/2005/8/layout/radial1"/>
    <dgm:cxn modelId="{D7027F88-F5AB-439C-B7CC-30BE2F662096}" srcId="{1EE54F25-90AA-465E-95B8-2895878986C8}" destId="{CFCD2B46-185D-4614-8284-AEB02E32B516}" srcOrd="0" destOrd="0" parTransId="{104958D3-EDD4-4806-8B24-B3735D37BBA3}" sibTransId="{E7543DA3-036D-4DC5-8C3A-AECA476FC4CF}"/>
    <dgm:cxn modelId="{6F3BAD8B-D85B-4FC0-A221-66E96D9DC404}" type="presOf" srcId="{90D62E4C-D1AA-406E-B4D3-63A304415162}" destId="{2386C74E-1070-4865-89CD-C948963228B0}" srcOrd="0" destOrd="0" presId="urn:microsoft.com/office/officeart/2005/8/layout/radial1"/>
    <dgm:cxn modelId="{285A0E8F-B871-4C95-9959-F47517EBE71A}" type="presOf" srcId="{B82D04D5-B2FD-434F-89B6-BD9FCB7355E8}" destId="{030BF699-4641-42B5-A269-BF62CC6453E0}" srcOrd="0" destOrd="0" presId="urn:microsoft.com/office/officeart/2005/8/layout/radial1"/>
    <dgm:cxn modelId="{170C0DC4-926A-4DBF-9D16-B6C61064BC9D}" type="presOf" srcId="{64183FC6-4703-4973-9003-A98795B3AFD2}" destId="{8A605C0D-592A-4CB7-8570-2A8AD53C795C}" srcOrd="0" destOrd="0" presId="urn:microsoft.com/office/officeart/2005/8/layout/radial1"/>
    <dgm:cxn modelId="{732C21DC-58B0-4B6F-A47B-155DBDCBA3A4}" type="presOf" srcId="{104958D3-EDD4-4806-8B24-B3735D37BBA3}" destId="{D72942CD-7E19-4109-8822-2A79EEA9F532}" srcOrd="1" destOrd="0" presId="urn:microsoft.com/office/officeart/2005/8/layout/radial1"/>
    <dgm:cxn modelId="{1E168C78-7571-4602-89CA-00D21F06DE7C}" type="presOf" srcId="{BE7CBB34-5505-41AD-9D70-992B756723BE}" destId="{68CE538A-5641-4A49-A2A9-8BEA4CDCBA7B}" srcOrd="0" destOrd="0" presId="urn:microsoft.com/office/officeart/2005/8/layout/radial1"/>
    <dgm:cxn modelId="{E604301C-20CE-4C22-97BA-D1F7D8C2C28F}" type="presOf" srcId="{B01330DA-5FBB-4720-B0D5-E5A202ED706B}" destId="{8135CBB0-BCD2-4BE9-A23A-10E56CDF6679}" srcOrd="0" destOrd="0" presId="urn:microsoft.com/office/officeart/2005/8/layout/radial1"/>
    <dgm:cxn modelId="{F7674C68-1A69-49D0-87BD-DBB5AE58A775}" type="presOf" srcId="{A6BCCC93-4396-4181-9719-62863CD36215}" destId="{B91A9680-D481-4306-B119-D63C29E82FAA}" srcOrd="1" destOrd="0" presId="urn:microsoft.com/office/officeart/2005/8/layout/radial1"/>
    <dgm:cxn modelId="{7F6B0947-64FE-4AA1-ABE2-B04F47C88252}" type="presOf" srcId="{BE7CBB34-5505-41AD-9D70-992B756723BE}" destId="{4CCAA5BF-5BAD-4AFC-A6E1-FC4C18CCA715}" srcOrd="1" destOrd="0" presId="urn:microsoft.com/office/officeart/2005/8/layout/radial1"/>
    <dgm:cxn modelId="{A1AC5447-997D-474B-9457-C6DCFA60ED08}" type="presOf" srcId="{DB372D40-4585-434E-A856-8D3422AADE7A}" destId="{6A06C66F-F2C1-4593-816E-FABBF0F83E31}" srcOrd="0" destOrd="0" presId="urn:microsoft.com/office/officeart/2005/8/layout/radial1"/>
    <dgm:cxn modelId="{A17383A4-EB24-48ED-91A5-BD99EDA27830}" type="presOf" srcId="{A6BCCC93-4396-4181-9719-62863CD36215}" destId="{1E9D10DF-9C63-4F4D-9B6C-47702FBB5328}" srcOrd="0" destOrd="0" presId="urn:microsoft.com/office/officeart/2005/8/layout/radial1"/>
    <dgm:cxn modelId="{382B9786-8601-4A17-9B25-17CB4FC1C268}" type="presOf" srcId="{8E9B8003-4E21-42AD-A12E-86E109823CE1}" destId="{5703B484-74FB-4D7C-918A-493A0356F456}" srcOrd="1" destOrd="0" presId="urn:microsoft.com/office/officeart/2005/8/layout/radial1"/>
    <dgm:cxn modelId="{03FF3291-3D30-438D-B4F7-2E9D196D740F}" type="presOf" srcId="{AF2E9CC5-1655-4D37-B9FF-E244C068811E}" destId="{5F26B6E3-A5CB-441D-96E0-CB8318F3579B}" srcOrd="0" destOrd="0" presId="urn:microsoft.com/office/officeart/2005/8/layout/radial1"/>
    <dgm:cxn modelId="{3E744F2B-3C8D-4C16-A9F9-DE0B3C364E8E}" srcId="{1EE54F25-90AA-465E-95B8-2895878986C8}" destId="{AA8E3A43-E51C-4995-A2BA-ED7F0F56EA5C}" srcOrd="3" destOrd="0" parTransId="{BE7CBB34-5505-41AD-9D70-992B756723BE}" sibTransId="{40B9C084-924C-412B-9BC8-986B31EAC8EE}"/>
    <dgm:cxn modelId="{9BDD7293-94B5-4A4F-A7BF-A1FCB115D0EF}" type="presOf" srcId="{D6611132-9938-4E57-A1D5-8D94A7F86D9A}" destId="{75DB57C4-BA04-48B6-A153-9887B31EF84E}" srcOrd="0" destOrd="0" presId="urn:microsoft.com/office/officeart/2005/8/layout/radial1"/>
    <dgm:cxn modelId="{07117332-11E2-4A87-A82C-FAA42A964051}" type="presOf" srcId="{F5C890FD-21A6-4C6B-AE6C-E3CBA86DF1FB}" destId="{24B8F84A-98ED-4DFE-B5FD-CC364BF23652}" srcOrd="0" destOrd="0" presId="urn:microsoft.com/office/officeart/2005/8/layout/radial1"/>
    <dgm:cxn modelId="{54869E19-D0DF-4328-B0A1-52863ADF3CC7}" srcId="{1EE54F25-90AA-465E-95B8-2895878986C8}" destId="{78136614-501A-4435-84F6-5BE8F3938F8B}" srcOrd="7" destOrd="0" parTransId="{90D62E4C-D1AA-406E-B4D3-63A304415162}" sibTransId="{811B3E5F-B367-42C6-B552-FD72681E217A}"/>
    <dgm:cxn modelId="{802041CF-6845-48CB-A448-6AE9BEB5CE14}" type="presOf" srcId="{5CB4FD62-1286-450E-948D-6D18619E4206}" destId="{65697D4F-BD94-4342-A7D8-ED8A58F740E0}" srcOrd="0" destOrd="0" presId="urn:microsoft.com/office/officeart/2005/8/layout/radial1"/>
    <dgm:cxn modelId="{97FEDE76-381C-4977-9A25-BFFE19A63F63}" type="presOf" srcId="{78136614-501A-4435-84F6-5BE8F3938F8B}" destId="{65A59CE9-2FD2-4F80-A2A3-71F5D5EDDCDA}" srcOrd="0" destOrd="0" presId="urn:microsoft.com/office/officeart/2005/8/layout/radial1"/>
    <dgm:cxn modelId="{E1A3346B-127E-41FF-BF9C-972E5025833D}" srcId="{1EE54F25-90AA-465E-95B8-2895878986C8}" destId="{FB083481-454C-41D2-894E-9F4B6CD28929}" srcOrd="2" destOrd="0" parTransId="{A6BCCC93-4396-4181-9719-62863CD36215}" sibTransId="{E602B9B8-880B-49DE-AB58-959A41F6F85C}"/>
    <dgm:cxn modelId="{CCD721CD-F2C7-4277-93DC-A7AD893E36CC}" type="presOf" srcId="{104958D3-EDD4-4806-8B24-B3735D37BBA3}" destId="{65858B30-2774-4A42-96F8-10C9741B1277}" srcOrd="0" destOrd="0" presId="urn:microsoft.com/office/officeart/2005/8/layout/radial1"/>
    <dgm:cxn modelId="{08BBB1AD-80FD-4C5C-9A58-2CCE900F8524}" srcId="{AF2E9CC5-1655-4D37-B9FF-E244C068811E}" destId="{1EE54F25-90AA-465E-95B8-2895878986C8}" srcOrd="0" destOrd="0" parTransId="{8A07B026-B108-4ABF-941E-CCA3951F83B1}" sibTransId="{C4A8C4DA-B429-46D2-93DF-446F083AC2B8}"/>
    <dgm:cxn modelId="{BB4BE9B4-6972-49D3-A4B1-0B3C83048379}" srcId="{1EE54F25-90AA-465E-95B8-2895878986C8}" destId="{D6611132-9938-4E57-A1D5-8D94A7F86D9A}" srcOrd="6" destOrd="0" parTransId="{64183FC6-4703-4973-9003-A98795B3AFD2}" sibTransId="{500EC259-5AD3-46F2-982F-F8378FBF865C}"/>
    <dgm:cxn modelId="{A1DF5813-9275-4614-A7F0-0EA0C3B468CB}" srcId="{1EE54F25-90AA-465E-95B8-2895878986C8}" destId="{F5C890FD-21A6-4C6B-AE6C-E3CBA86DF1FB}" srcOrd="5" destOrd="0" parTransId="{B82D04D5-B2FD-434F-89B6-BD9FCB7355E8}" sibTransId="{6792458B-CE24-48BF-B08F-E13A4A76481B}"/>
    <dgm:cxn modelId="{260C5A0D-9305-4AB3-B5E2-48060A575654}" type="presOf" srcId="{AA8E3A43-E51C-4995-A2BA-ED7F0F56EA5C}" destId="{19DC3991-2B20-4023-9F0F-1A7D84DA8F33}" srcOrd="0" destOrd="0" presId="urn:microsoft.com/office/officeart/2005/8/layout/radial1"/>
    <dgm:cxn modelId="{4B4BE9C2-366E-405A-AA58-097058EE594B}" type="presOf" srcId="{90D62E4C-D1AA-406E-B4D3-63A304415162}" destId="{014DE150-FE2A-4C32-959B-95D718DA2F00}" srcOrd="1" destOrd="0" presId="urn:microsoft.com/office/officeart/2005/8/layout/radial1"/>
    <dgm:cxn modelId="{AB19D767-171F-45DF-9FE3-60D053309D42}" type="presOf" srcId="{61BCA339-2C82-469E-B9F2-B46A72E40943}" destId="{5AA7FF1B-699D-4D7F-9EA2-71C5A7824F5C}" srcOrd="0" destOrd="0" presId="urn:microsoft.com/office/officeart/2005/8/layout/radial1"/>
    <dgm:cxn modelId="{303C1CCA-3512-45AD-A59D-EA9BE31A52E1}" type="presOf" srcId="{8E9B8003-4E21-42AD-A12E-86E109823CE1}" destId="{FE1FFCC6-AB25-4B9D-BDC6-A957938DCD6D}" srcOrd="0" destOrd="0" presId="urn:microsoft.com/office/officeart/2005/8/layout/radial1"/>
    <dgm:cxn modelId="{5EAA356F-8E8D-4D95-B309-CA5CD18F197E}" type="presParOf" srcId="{5F26B6E3-A5CB-441D-96E0-CB8318F3579B}" destId="{AECD89EB-8B6D-4F8C-B741-24CB2B84BA83}" srcOrd="0" destOrd="0" presId="urn:microsoft.com/office/officeart/2005/8/layout/radial1"/>
    <dgm:cxn modelId="{34A41777-62F3-4B7F-8BC3-DE2645785F67}" type="presParOf" srcId="{5F26B6E3-A5CB-441D-96E0-CB8318F3579B}" destId="{65858B30-2774-4A42-96F8-10C9741B1277}" srcOrd="1" destOrd="0" presId="urn:microsoft.com/office/officeart/2005/8/layout/radial1"/>
    <dgm:cxn modelId="{E6C8980A-DB91-4049-8330-D760A989DD60}" type="presParOf" srcId="{65858B30-2774-4A42-96F8-10C9741B1277}" destId="{D72942CD-7E19-4109-8822-2A79EEA9F532}" srcOrd="0" destOrd="0" presId="urn:microsoft.com/office/officeart/2005/8/layout/radial1"/>
    <dgm:cxn modelId="{5426A198-F3A7-403A-A43D-4670AE22BABA}" type="presParOf" srcId="{5F26B6E3-A5CB-441D-96E0-CB8318F3579B}" destId="{20FDFE1E-727A-465F-95F6-043484DAAEAC}" srcOrd="2" destOrd="0" presId="urn:microsoft.com/office/officeart/2005/8/layout/radial1"/>
    <dgm:cxn modelId="{2D3EC5DE-C90B-4AA3-8AF1-A4AC19894662}" type="presParOf" srcId="{5F26B6E3-A5CB-441D-96E0-CB8318F3579B}" destId="{5AA7FF1B-699D-4D7F-9EA2-71C5A7824F5C}" srcOrd="3" destOrd="0" presId="urn:microsoft.com/office/officeart/2005/8/layout/radial1"/>
    <dgm:cxn modelId="{BA93080A-6530-4D89-BF8B-7A6869B3CD67}" type="presParOf" srcId="{5AA7FF1B-699D-4D7F-9EA2-71C5A7824F5C}" destId="{D412E28B-B8DC-4147-A1E4-95204B161F90}" srcOrd="0" destOrd="0" presId="urn:microsoft.com/office/officeart/2005/8/layout/radial1"/>
    <dgm:cxn modelId="{928EA51F-1E13-42FC-87CF-2958A0B2D838}" type="presParOf" srcId="{5F26B6E3-A5CB-441D-96E0-CB8318F3579B}" destId="{465919CB-80F5-4B9E-860B-F807B4723B42}" srcOrd="4" destOrd="0" presId="urn:microsoft.com/office/officeart/2005/8/layout/radial1"/>
    <dgm:cxn modelId="{8DBDC328-5438-4437-8806-EEC89B3EAC40}" type="presParOf" srcId="{5F26B6E3-A5CB-441D-96E0-CB8318F3579B}" destId="{1E9D10DF-9C63-4F4D-9B6C-47702FBB5328}" srcOrd="5" destOrd="0" presId="urn:microsoft.com/office/officeart/2005/8/layout/radial1"/>
    <dgm:cxn modelId="{F7CCE93F-F10B-46C3-9EBD-EA99FB34A7A2}" type="presParOf" srcId="{1E9D10DF-9C63-4F4D-9B6C-47702FBB5328}" destId="{B91A9680-D481-4306-B119-D63C29E82FAA}" srcOrd="0" destOrd="0" presId="urn:microsoft.com/office/officeart/2005/8/layout/radial1"/>
    <dgm:cxn modelId="{8CEAC070-53AC-4FDD-950F-AF13DE265AC2}" type="presParOf" srcId="{5F26B6E3-A5CB-441D-96E0-CB8318F3579B}" destId="{7046E43C-8789-4FC3-AA49-82048B9BCFAD}" srcOrd="6" destOrd="0" presId="urn:microsoft.com/office/officeart/2005/8/layout/radial1"/>
    <dgm:cxn modelId="{301622C8-6EE7-4C87-B062-5082F638F8C4}" type="presParOf" srcId="{5F26B6E3-A5CB-441D-96E0-CB8318F3579B}" destId="{68CE538A-5641-4A49-A2A9-8BEA4CDCBA7B}" srcOrd="7" destOrd="0" presId="urn:microsoft.com/office/officeart/2005/8/layout/radial1"/>
    <dgm:cxn modelId="{631196CC-921D-46BA-9E1D-CEED7094BBE8}" type="presParOf" srcId="{68CE538A-5641-4A49-A2A9-8BEA4CDCBA7B}" destId="{4CCAA5BF-5BAD-4AFC-A6E1-FC4C18CCA715}" srcOrd="0" destOrd="0" presId="urn:microsoft.com/office/officeart/2005/8/layout/radial1"/>
    <dgm:cxn modelId="{E09CC50B-1BA0-4563-909C-79F2B8BC9FE2}" type="presParOf" srcId="{5F26B6E3-A5CB-441D-96E0-CB8318F3579B}" destId="{19DC3991-2B20-4023-9F0F-1A7D84DA8F33}" srcOrd="8" destOrd="0" presId="urn:microsoft.com/office/officeart/2005/8/layout/radial1"/>
    <dgm:cxn modelId="{8B93CF8C-C5DA-4BD5-8DC4-D48A153B8313}" type="presParOf" srcId="{5F26B6E3-A5CB-441D-96E0-CB8318F3579B}" destId="{65697D4F-BD94-4342-A7D8-ED8A58F740E0}" srcOrd="9" destOrd="0" presId="urn:microsoft.com/office/officeart/2005/8/layout/radial1"/>
    <dgm:cxn modelId="{6777800D-F9EC-4DB4-A283-C8323EAE6550}" type="presParOf" srcId="{65697D4F-BD94-4342-A7D8-ED8A58F740E0}" destId="{D183E47E-05D8-4BB8-9A70-E02B606E09A6}" srcOrd="0" destOrd="0" presId="urn:microsoft.com/office/officeart/2005/8/layout/radial1"/>
    <dgm:cxn modelId="{B60D1AA5-DB5A-42A5-A121-6F28C415E1DB}" type="presParOf" srcId="{5F26B6E3-A5CB-441D-96E0-CB8318F3579B}" destId="{D681329D-4046-48A2-A873-887AD08558D1}" srcOrd="10" destOrd="0" presId="urn:microsoft.com/office/officeart/2005/8/layout/radial1"/>
    <dgm:cxn modelId="{ADA68B8D-ABF4-47EC-AA32-43B6B4A9FA9B}" type="presParOf" srcId="{5F26B6E3-A5CB-441D-96E0-CB8318F3579B}" destId="{030BF699-4641-42B5-A269-BF62CC6453E0}" srcOrd="11" destOrd="0" presId="urn:microsoft.com/office/officeart/2005/8/layout/radial1"/>
    <dgm:cxn modelId="{DF7C3CB8-2892-45A2-9ECB-36DF144C0A88}" type="presParOf" srcId="{030BF699-4641-42B5-A269-BF62CC6453E0}" destId="{367924A5-E7FD-498C-B518-10E52DA4C217}" srcOrd="0" destOrd="0" presId="urn:microsoft.com/office/officeart/2005/8/layout/radial1"/>
    <dgm:cxn modelId="{B966716F-723F-4A92-82A4-6FEBF1775F4F}" type="presParOf" srcId="{5F26B6E3-A5CB-441D-96E0-CB8318F3579B}" destId="{24B8F84A-98ED-4DFE-B5FD-CC364BF23652}" srcOrd="12" destOrd="0" presId="urn:microsoft.com/office/officeart/2005/8/layout/radial1"/>
    <dgm:cxn modelId="{3212E3EE-8F07-492C-B4CC-F2226F1D503A}" type="presParOf" srcId="{5F26B6E3-A5CB-441D-96E0-CB8318F3579B}" destId="{8A605C0D-592A-4CB7-8570-2A8AD53C795C}" srcOrd="13" destOrd="0" presId="urn:microsoft.com/office/officeart/2005/8/layout/radial1"/>
    <dgm:cxn modelId="{598C8C49-8115-4853-ACC7-A6BA75AFA5A2}" type="presParOf" srcId="{8A605C0D-592A-4CB7-8570-2A8AD53C795C}" destId="{CBB3A452-5EDF-41B2-867C-32CCEE5ADAD7}" srcOrd="0" destOrd="0" presId="urn:microsoft.com/office/officeart/2005/8/layout/radial1"/>
    <dgm:cxn modelId="{586AF60B-9A54-4560-9166-3F1115A9F149}" type="presParOf" srcId="{5F26B6E3-A5CB-441D-96E0-CB8318F3579B}" destId="{75DB57C4-BA04-48B6-A153-9887B31EF84E}" srcOrd="14" destOrd="0" presId="urn:microsoft.com/office/officeart/2005/8/layout/radial1"/>
    <dgm:cxn modelId="{3795908E-A435-4EAB-A5A4-D9EEF4DE5824}" type="presParOf" srcId="{5F26B6E3-A5CB-441D-96E0-CB8318F3579B}" destId="{2386C74E-1070-4865-89CD-C948963228B0}" srcOrd="15" destOrd="0" presId="urn:microsoft.com/office/officeart/2005/8/layout/radial1"/>
    <dgm:cxn modelId="{B383549C-8910-4757-B218-25F67D0F81B2}" type="presParOf" srcId="{2386C74E-1070-4865-89CD-C948963228B0}" destId="{014DE150-FE2A-4C32-959B-95D718DA2F00}" srcOrd="0" destOrd="0" presId="urn:microsoft.com/office/officeart/2005/8/layout/radial1"/>
    <dgm:cxn modelId="{9179BD89-1B14-40FC-88FC-1F4DCC5457E0}" type="presParOf" srcId="{5F26B6E3-A5CB-441D-96E0-CB8318F3579B}" destId="{65A59CE9-2FD2-4F80-A2A3-71F5D5EDDCDA}" srcOrd="16" destOrd="0" presId="urn:microsoft.com/office/officeart/2005/8/layout/radial1"/>
    <dgm:cxn modelId="{B154C19E-AEA7-4639-B310-C4B5ADFCCB5B}" type="presParOf" srcId="{5F26B6E3-A5CB-441D-96E0-CB8318F3579B}" destId="{FE1FFCC6-AB25-4B9D-BDC6-A957938DCD6D}" srcOrd="17" destOrd="0" presId="urn:microsoft.com/office/officeart/2005/8/layout/radial1"/>
    <dgm:cxn modelId="{2A211439-B6DD-4F9F-BB4B-BA5DCD62535F}" type="presParOf" srcId="{FE1FFCC6-AB25-4B9D-BDC6-A957938DCD6D}" destId="{5703B484-74FB-4D7C-918A-493A0356F456}" srcOrd="0" destOrd="0" presId="urn:microsoft.com/office/officeart/2005/8/layout/radial1"/>
    <dgm:cxn modelId="{52451269-FD39-40A6-954D-6874B9209B06}" type="presParOf" srcId="{5F26B6E3-A5CB-441D-96E0-CB8318F3579B}" destId="{6A06C66F-F2C1-4593-816E-FABBF0F83E31}" srcOrd="18" destOrd="0" presId="urn:microsoft.com/office/officeart/2005/8/layout/radial1"/>
    <dgm:cxn modelId="{73FC9CB4-1B7E-426D-81B4-B86F5D8FEE15}" type="presParOf" srcId="{5F26B6E3-A5CB-441D-96E0-CB8318F3579B}" destId="{A82E787C-7903-4441-B5A7-EE730B0CD4BD}" srcOrd="19" destOrd="0" presId="urn:microsoft.com/office/officeart/2005/8/layout/radial1"/>
    <dgm:cxn modelId="{1854D388-DC44-4D77-A178-417E0E7E2281}" type="presParOf" srcId="{A82E787C-7903-4441-B5A7-EE730B0CD4BD}" destId="{894B676B-667B-4106-A9C2-E311EDC540D0}" srcOrd="0" destOrd="0" presId="urn:microsoft.com/office/officeart/2005/8/layout/radial1"/>
    <dgm:cxn modelId="{A27A5795-DCED-4D03-A456-CEA1633845F4}" type="presParOf" srcId="{5F26B6E3-A5CB-441D-96E0-CB8318F3579B}" destId="{8135CBB0-BCD2-4BE9-A23A-10E56CDF6679}" srcOrd="2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22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Гимназия8</Company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Чурахина</dc:creator>
  <cp:keywords/>
  <dc:description/>
  <cp:lastModifiedBy>Чурахина</cp:lastModifiedBy>
  <cp:revision>35</cp:revision>
  <dcterms:created xsi:type="dcterms:W3CDTF">2017-05-12T03:03:00Z</dcterms:created>
  <dcterms:modified xsi:type="dcterms:W3CDTF">2017-05-12T23:36:00Z</dcterms:modified>
</cp:coreProperties>
</file>